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5C" w:rsidRDefault="00587C5C" w:rsidP="00587C5C">
      <w:pPr>
        <w:jc w:val="center"/>
        <w:rPr>
          <w:rFonts w:ascii="Verdana" w:hAnsi="Verdana"/>
          <w:b/>
          <w:color w:val="632423" w:themeColor="accent2" w:themeShade="80"/>
          <w:sz w:val="32"/>
          <w:szCs w:val="32"/>
          <w:lang w:val="nl-NL"/>
        </w:rPr>
      </w:pPr>
      <w:r w:rsidRPr="00883165">
        <w:rPr>
          <w:rFonts w:ascii="Verdana" w:hAnsi="Verdana"/>
          <w:b/>
          <w:color w:val="632423" w:themeColor="accent2" w:themeShade="80"/>
          <w:sz w:val="32"/>
          <w:szCs w:val="32"/>
          <w:lang w:val="nl-NL"/>
        </w:rPr>
        <w:t>Prudentiaconferentie 201</w:t>
      </w:r>
      <w:r>
        <w:rPr>
          <w:rFonts w:ascii="Verdana" w:hAnsi="Verdana"/>
          <w:b/>
          <w:color w:val="632423" w:themeColor="accent2" w:themeShade="80"/>
          <w:sz w:val="32"/>
          <w:szCs w:val="32"/>
          <w:lang w:val="nl-NL"/>
        </w:rPr>
        <w:t>3</w:t>
      </w:r>
    </w:p>
    <w:p w:rsidR="00587C5C" w:rsidRDefault="00587C5C" w:rsidP="00587C5C">
      <w:pPr>
        <w:rPr>
          <w:rFonts w:asciiTheme="majorHAnsi" w:hAnsiTheme="majorHAnsi"/>
          <w:lang w:val="nl-NL"/>
        </w:rPr>
      </w:pPr>
    </w:p>
    <w:p w:rsidR="00587C5C" w:rsidRDefault="00587C5C" w:rsidP="00587C5C">
      <w:pPr>
        <w:rPr>
          <w:rFonts w:asciiTheme="majorHAnsi" w:hAnsiTheme="majorHAnsi"/>
          <w:lang w:val="nl-NL"/>
        </w:rPr>
      </w:pPr>
    </w:p>
    <w:p w:rsidR="00587C5C" w:rsidRDefault="00587C5C" w:rsidP="00587C5C">
      <w:pPr>
        <w:jc w:val="center"/>
        <w:rPr>
          <w:rFonts w:ascii="Verdana" w:hAnsi="Verdana"/>
          <w:b/>
          <w:color w:val="4A442A" w:themeColor="background2" w:themeShade="40"/>
          <w:sz w:val="28"/>
          <w:szCs w:val="28"/>
          <w:lang w:val="nl-NL"/>
        </w:rPr>
      </w:pPr>
      <w:r w:rsidRPr="00883165">
        <w:rPr>
          <w:rFonts w:ascii="Verdana" w:hAnsi="Verdana"/>
          <w:b/>
          <w:color w:val="4A442A" w:themeColor="background2" w:themeShade="40"/>
          <w:sz w:val="28"/>
          <w:szCs w:val="28"/>
          <w:lang w:val="nl-NL"/>
        </w:rPr>
        <w:t xml:space="preserve">De </w:t>
      </w:r>
      <w:r>
        <w:rPr>
          <w:rFonts w:ascii="Verdana" w:hAnsi="Verdana"/>
          <w:b/>
          <w:color w:val="4A442A" w:themeColor="background2" w:themeShade="40"/>
          <w:sz w:val="28"/>
          <w:szCs w:val="28"/>
          <w:lang w:val="nl-NL"/>
        </w:rPr>
        <w:t>patiënt overvraagd? Autonomie opnieuw doordacht</w:t>
      </w:r>
    </w:p>
    <w:p w:rsidR="00587C5C" w:rsidRDefault="00587C5C" w:rsidP="00587C5C">
      <w:pPr>
        <w:rPr>
          <w:rFonts w:ascii="Verdana" w:hAnsi="Verdana"/>
          <w:b/>
          <w:color w:val="4A442A" w:themeColor="background2" w:themeShade="40"/>
          <w:sz w:val="28"/>
          <w:szCs w:val="28"/>
          <w:lang w:val="nl-NL"/>
        </w:rPr>
      </w:pPr>
    </w:p>
    <w:p w:rsidR="00587C5C" w:rsidRPr="00587C5C" w:rsidRDefault="00587C5C" w:rsidP="00A47A2E">
      <w:pPr>
        <w:pStyle w:val="Pa1"/>
        <w:rPr>
          <w:rFonts w:asciiTheme="majorHAnsi" w:hAnsiTheme="majorHAnsi"/>
        </w:rPr>
      </w:pPr>
      <w:r w:rsidRPr="00587C5C">
        <w:rPr>
          <w:rStyle w:val="A5"/>
          <w:rFonts w:asciiTheme="majorHAnsi" w:hAnsiTheme="majorHAnsi"/>
          <w:sz w:val="24"/>
          <w:szCs w:val="24"/>
        </w:rPr>
        <w:t>Tegenwoordig behandelen artsen en verpleegkundigen de patiënt als autonome burger en kritische klant. Patiënten krijgen informatie over diverse behandelmogelijkheden, denken mee over de therapie en geven toestemming voor ingrepen. Een goede zaak. Maar overvragen we de patiënt niet regelmatig: als deze angstig is, in de war, een belangenconflict heeft of de situatie niet kan overzien? Hoe kunnen we met respect voor autonomie recht doen aan de beleving en de ervaring van patiënten? Over die vraag gaat deze conferentie. Een conferentie op voorstel van ZorgSaam Zeeuws Vlaanderen</w:t>
      </w:r>
      <w:r w:rsidR="00A47A2E">
        <w:rPr>
          <w:rStyle w:val="A5"/>
          <w:rFonts w:asciiTheme="majorHAnsi" w:hAnsiTheme="majorHAnsi"/>
          <w:sz w:val="24"/>
          <w:szCs w:val="24"/>
        </w:rPr>
        <w:t>, één van de Prudentia</w:t>
      </w:r>
      <w:r>
        <w:rPr>
          <w:rStyle w:val="A5"/>
          <w:rFonts w:asciiTheme="majorHAnsi" w:hAnsiTheme="majorHAnsi"/>
          <w:sz w:val="24"/>
          <w:szCs w:val="24"/>
        </w:rPr>
        <w:t>-ziekenhuizen</w:t>
      </w:r>
      <w:r w:rsidRPr="00587C5C">
        <w:rPr>
          <w:rStyle w:val="A5"/>
          <w:rFonts w:asciiTheme="majorHAnsi" w:hAnsiTheme="majorHAnsi"/>
          <w:sz w:val="24"/>
          <w:szCs w:val="24"/>
        </w:rPr>
        <w:t xml:space="preserve">. </w:t>
      </w:r>
    </w:p>
    <w:p w:rsidR="00587C5C" w:rsidRPr="00587C5C" w:rsidRDefault="00587C5C" w:rsidP="00A47A2E">
      <w:pPr>
        <w:pStyle w:val="Pa1"/>
        <w:rPr>
          <w:rStyle w:val="A5"/>
        </w:rPr>
      </w:pPr>
    </w:p>
    <w:p w:rsidR="00587C5C" w:rsidRPr="00587C5C" w:rsidRDefault="00587C5C" w:rsidP="00A47A2E">
      <w:pPr>
        <w:pStyle w:val="Pa1"/>
        <w:rPr>
          <w:rFonts w:asciiTheme="majorHAnsi" w:hAnsiTheme="majorHAnsi"/>
        </w:rPr>
      </w:pPr>
      <w:r w:rsidRPr="00587C5C">
        <w:rPr>
          <w:rStyle w:val="A5"/>
          <w:rFonts w:asciiTheme="majorHAnsi" w:hAnsiTheme="majorHAnsi"/>
          <w:sz w:val="24"/>
          <w:szCs w:val="24"/>
        </w:rPr>
        <w:t xml:space="preserve">Tijdens deze conferentie: </w:t>
      </w:r>
    </w:p>
    <w:p w:rsidR="00587C5C" w:rsidRPr="00587C5C" w:rsidRDefault="00587C5C" w:rsidP="00A47A2E">
      <w:pPr>
        <w:pStyle w:val="Pa1"/>
        <w:rPr>
          <w:rFonts w:asciiTheme="majorHAnsi" w:hAnsiTheme="majorHAnsi"/>
        </w:rPr>
      </w:pPr>
      <w:r w:rsidRPr="00587C5C">
        <w:rPr>
          <w:rStyle w:val="A5"/>
          <w:rFonts w:asciiTheme="majorHAnsi" w:hAnsiTheme="majorHAnsi"/>
          <w:sz w:val="24"/>
          <w:szCs w:val="24"/>
        </w:rPr>
        <w:t xml:space="preserve">• krijg je inzicht in wat autonomie voor patiënten betekent </w:t>
      </w:r>
    </w:p>
    <w:p w:rsidR="00587C5C" w:rsidRPr="00587C5C" w:rsidRDefault="00587C5C" w:rsidP="00A47A2E">
      <w:pPr>
        <w:pStyle w:val="Pa0"/>
        <w:rPr>
          <w:rFonts w:asciiTheme="majorHAnsi" w:hAnsiTheme="majorHAnsi"/>
        </w:rPr>
      </w:pPr>
      <w:r w:rsidRPr="00587C5C">
        <w:rPr>
          <w:rStyle w:val="A5"/>
          <w:rFonts w:asciiTheme="majorHAnsi" w:hAnsiTheme="majorHAnsi"/>
          <w:sz w:val="24"/>
          <w:szCs w:val="24"/>
        </w:rPr>
        <w:t xml:space="preserve">• maak je kennis met verschillende zorgbenaderingen </w:t>
      </w:r>
    </w:p>
    <w:p w:rsidR="00587C5C" w:rsidRDefault="00587C5C" w:rsidP="00A47A2E">
      <w:pPr>
        <w:pStyle w:val="Pa0"/>
        <w:rPr>
          <w:rStyle w:val="A5"/>
        </w:rPr>
      </w:pPr>
      <w:r w:rsidRPr="00587C5C">
        <w:rPr>
          <w:rStyle w:val="A5"/>
          <w:rFonts w:asciiTheme="majorHAnsi" w:hAnsiTheme="majorHAnsi"/>
          <w:sz w:val="24"/>
          <w:szCs w:val="24"/>
        </w:rPr>
        <w:t>• krijg je handvatten aangereikt om in eigen ziekenhuis verbeterinitiatieven te starten</w:t>
      </w:r>
    </w:p>
    <w:p w:rsidR="00587C5C" w:rsidRDefault="00587C5C" w:rsidP="00A47A2E">
      <w:pPr>
        <w:pStyle w:val="Default"/>
      </w:pPr>
    </w:p>
    <w:p w:rsidR="00587C5C" w:rsidRDefault="00587C5C" w:rsidP="00A47A2E">
      <w:pPr>
        <w:pStyle w:val="Default"/>
        <w:rPr>
          <w:rStyle w:val="A5"/>
        </w:rPr>
      </w:pPr>
      <w:r>
        <w:t xml:space="preserve">Voor verdere informatie en inschrijving: zie </w:t>
      </w:r>
      <w:hyperlink r:id="rId5" w:history="1">
        <w:r w:rsidRPr="001E534F">
          <w:rPr>
            <w:rStyle w:val="Hyperlink"/>
            <w:rFonts w:cs="Times New Roman"/>
          </w:rPr>
          <w:t>www.paoheyendael.nl/prudentia2013</w:t>
        </w:r>
      </w:hyperlink>
    </w:p>
    <w:p w:rsidR="00587C5C" w:rsidRPr="00587C5C" w:rsidRDefault="00587C5C" w:rsidP="00A47A2E">
      <w:pPr>
        <w:pStyle w:val="Default"/>
      </w:pPr>
    </w:p>
    <w:p w:rsidR="009F614E" w:rsidRPr="00883165" w:rsidRDefault="00587C5C" w:rsidP="009F614E">
      <w:pPr>
        <w:spacing w:line="374" w:lineRule="atLeast"/>
        <w:jc w:val="center"/>
        <w:rPr>
          <w:rFonts w:ascii="Verdana" w:eastAsia="Times New Roman" w:hAnsi="Verdana"/>
          <w:b/>
          <w:bCs/>
          <w:color w:val="632423" w:themeColor="accent2" w:themeShade="80"/>
          <w:sz w:val="34"/>
          <w:szCs w:val="34"/>
          <w:lang w:val="nl-NL" w:eastAsia="nl-NL"/>
        </w:rPr>
      </w:pPr>
      <w:r>
        <w:rPr>
          <w:rFonts w:ascii="Verdana" w:eastAsia="Times New Roman" w:hAnsi="Verdana"/>
          <w:b/>
          <w:bCs/>
          <w:color w:val="632423" w:themeColor="accent2" w:themeShade="80"/>
          <w:sz w:val="34"/>
          <w:szCs w:val="34"/>
          <w:lang w:val="nl-NL" w:eastAsia="nl-NL"/>
        </w:rPr>
        <w:br w:type="page"/>
      </w:r>
      <w:r w:rsidR="009F614E" w:rsidRPr="00883165">
        <w:rPr>
          <w:rFonts w:ascii="Verdana" w:eastAsia="Times New Roman" w:hAnsi="Verdana"/>
          <w:b/>
          <w:bCs/>
          <w:color w:val="632423" w:themeColor="accent2" w:themeShade="80"/>
          <w:sz w:val="34"/>
          <w:szCs w:val="34"/>
          <w:lang w:val="nl-NL" w:eastAsia="nl-NL"/>
        </w:rPr>
        <w:t>Prudentia</w:t>
      </w:r>
      <w:r w:rsidR="00033D00" w:rsidRPr="00883165">
        <w:rPr>
          <w:rFonts w:ascii="Verdana" w:eastAsia="Times New Roman" w:hAnsi="Verdana"/>
          <w:b/>
          <w:bCs/>
          <w:color w:val="632423" w:themeColor="accent2" w:themeShade="80"/>
          <w:sz w:val="34"/>
          <w:szCs w:val="34"/>
          <w:lang w:val="nl-NL" w:eastAsia="nl-NL"/>
        </w:rPr>
        <w:t xml:space="preserve">project 2012 – 2015 </w:t>
      </w:r>
    </w:p>
    <w:p w:rsidR="009F614E" w:rsidRDefault="009F614E" w:rsidP="009F614E">
      <w:pPr>
        <w:spacing w:line="360" w:lineRule="auto"/>
        <w:rPr>
          <w:rFonts w:ascii="Verdana" w:eastAsia="Times New Roman" w:hAnsi="Verdana"/>
          <w:lang w:val="nl-NL" w:eastAsia="nl-NL"/>
        </w:rPr>
      </w:pPr>
    </w:p>
    <w:p w:rsidR="00033D00" w:rsidRPr="00EB7B90" w:rsidRDefault="00033D00" w:rsidP="00A47A2E">
      <w:pPr>
        <w:rPr>
          <w:rFonts w:asciiTheme="majorHAnsi" w:hAnsiTheme="majorHAnsi"/>
          <w:szCs w:val="22"/>
          <w:lang w:val="nl-NL"/>
        </w:rPr>
      </w:pPr>
      <w:r w:rsidRPr="00EB7B90">
        <w:rPr>
          <w:rFonts w:asciiTheme="majorHAnsi" w:hAnsiTheme="majorHAnsi"/>
          <w:szCs w:val="22"/>
          <w:lang w:val="nl-NL"/>
        </w:rPr>
        <w:t xml:space="preserve">Het Prudentiaproject </w:t>
      </w:r>
      <w:r>
        <w:rPr>
          <w:rFonts w:asciiTheme="majorHAnsi" w:hAnsiTheme="majorHAnsi"/>
          <w:szCs w:val="22"/>
          <w:lang w:val="nl-NL"/>
        </w:rPr>
        <w:t xml:space="preserve">is </w:t>
      </w:r>
      <w:r w:rsidRPr="00EB7B90">
        <w:rPr>
          <w:rFonts w:asciiTheme="majorHAnsi" w:hAnsiTheme="majorHAnsi"/>
          <w:szCs w:val="22"/>
          <w:lang w:val="nl-NL"/>
        </w:rPr>
        <w:t>een initiatief van het UMC St Radboud, en wordt gerealiseerd in samenwerking met 1</w:t>
      </w:r>
      <w:r w:rsidR="004C2FAE">
        <w:rPr>
          <w:rFonts w:asciiTheme="majorHAnsi" w:hAnsiTheme="majorHAnsi"/>
          <w:szCs w:val="22"/>
          <w:lang w:val="nl-NL"/>
        </w:rPr>
        <w:t>4</w:t>
      </w:r>
      <w:r w:rsidR="003C0672">
        <w:rPr>
          <w:rFonts w:asciiTheme="majorHAnsi" w:hAnsiTheme="majorHAnsi"/>
          <w:szCs w:val="22"/>
          <w:lang w:val="nl-NL"/>
        </w:rPr>
        <w:t xml:space="preserve"> </w:t>
      </w:r>
      <w:r w:rsidRPr="00EB7B90">
        <w:rPr>
          <w:rFonts w:asciiTheme="majorHAnsi" w:hAnsiTheme="majorHAnsi"/>
          <w:szCs w:val="22"/>
          <w:lang w:val="nl-NL"/>
        </w:rPr>
        <w:t>andere ziekenhuizen, met Reliëf - christelijke vereniging van zorgaa</w:t>
      </w:r>
      <w:r w:rsidR="00A47A2E">
        <w:rPr>
          <w:rFonts w:asciiTheme="majorHAnsi" w:hAnsiTheme="majorHAnsi"/>
          <w:szCs w:val="22"/>
          <w:lang w:val="nl-NL"/>
        </w:rPr>
        <w:t xml:space="preserve">nbieders -,  en Zorgethiek.nu. </w:t>
      </w:r>
      <w:r w:rsidRPr="00EB7B90">
        <w:rPr>
          <w:rFonts w:asciiTheme="majorHAnsi" w:hAnsiTheme="majorHAnsi"/>
          <w:szCs w:val="22"/>
          <w:lang w:val="nl-BE"/>
        </w:rPr>
        <w:t xml:space="preserve">Het geeft inhoud aan het belang van ziekenhuizen om zich met een heldere identiteit te profileren binnen </w:t>
      </w:r>
      <w:r w:rsidRPr="00EB7B90">
        <w:rPr>
          <w:rFonts w:asciiTheme="majorHAnsi" w:hAnsiTheme="majorHAnsi"/>
          <w:szCs w:val="22"/>
          <w:lang w:val="nl-NL"/>
        </w:rPr>
        <w:t xml:space="preserve">de huidige marktomgeving en om een instellingscultuur te bevorderen waarin  medewerkers en </w:t>
      </w:r>
      <w:r>
        <w:rPr>
          <w:rFonts w:asciiTheme="majorHAnsi" w:hAnsiTheme="majorHAnsi"/>
          <w:szCs w:val="22"/>
          <w:lang w:val="nl-NL"/>
        </w:rPr>
        <w:t>b</w:t>
      </w:r>
      <w:r w:rsidRPr="00EB7B90">
        <w:rPr>
          <w:rFonts w:asciiTheme="majorHAnsi" w:hAnsiTheme="majorHAnsi"/>
          <w:szCs w:val="22"/>
          <w:lang w:val="nl-NL"/>
        </w:rPr>
        <w:t xml:space="preserve">eleidsverantwoordelijken op een vruchtbare wijze om kunnen gaan met morele vragen in hun praktijk.  </w:t>
      </w:r>
    </w:p>
    <w:p w:rsidR="00033D00" w:rsidRPr="00EB7B90" w:rsidRDefault="00033D00" w:rsidP="00A47A2E">
      <w:pPr>
        <w:rPr>
          <w:rFonts w:asciiTheme="majorHAnsi" w:hAnsiTheme="majorHAnsi"/>
          <w:szCs w:val="22"/>
          <w:lang w:val="nl-NL"/>
        </w:rPr>
      </w:pPr>
    </w:p>
    <w:p w:rsidR="00033D00" w:rsidRPr="00EB7B90" w:rsidRDefault="00033D00" w:rsidP="00A47A2E">
      <w:pPr>
        <w:rPr>
          <w:rFonts w:asciiTheme="majorHAnsi" w:hAnsiTheme="majorHAnsi"/>
          <w:szCs w:val="22"/>
          <w:lang w:val="nl-NL"/>
        </w:rPr>
      </w:pPr>
      <w:r w:rsidRPr="00EB7B90">
        <w:rPr>
          <w:rFonts w:asciiTheme="majorHAnsi" w:hAnsiTheme="majorHAnsi"/>
          <w:szCs w:val="22"/>
          <w:lang w:val="nl-NL"/>
        </w:rPr>
        <w:t xml:space="preserve">Prudentia betekent: praktische wijsheid. Door middel van conferenties en boeken worden artsen, verpleegkundigen, andere hulpverleners, leidinggevenden en beleidsverantwoordelijken hierin ondersteund. Zij worden uitgedaagd na te denken over wat goed is om te doen binnen concrete mogelijkheden en onmogelijkheden en jegens concrete anderen: patiënten en/of collega’s. </w:t>
      </w:r>
    </w:p>
    <w:p w:rsidR="00033D00" w:rsidRPr="00EB7B90" w:rsidRDefault="00033D00" w:rsidP="00A47A2E">
      <w:pPr>
        <w:rPr>
          <w:rFonts w:asciiTheme="majorHAnsi" w:hAnsiTheme="majorHAnsi"/>
          <w:lang w:val="nl-NL"/>
        </w:rPr>
      </w:pPr>
    </w:p>
    <w:p w:rsidR="00033D00" w:rsidRPr="00EB7B90" w:rsidRDefault="00033D00" w:rsidP="00A47A2E">
      <w:pPr>
        <w:rPr>
          <w:rFonts w:asciiTheme="majorHAnsi" w:hAnsiTheme="majorHAnsi"/>
          <w:lang w:val="nl-NL"/>
        </w:rPr>
      </w:pPr>
      <w:r w:rsidRPr="00EB7B90">
        <w:rPr>
          <w:rFonts w:asciiTheme="majorHAnsi" w:hAnsiTheme="majorHAnsi"/>
          <w:lang w:val="nl-NL"/>
        </w:rPr>
        <w:t xml:space="preserve">Het Prudentiaproject heeft inmiddels twee termijnen van vier jaar doorlopen: Prudentia I en II. In 2012 is Prudentia III gestart.  </w:t>
      </w:r>
      <w:r w:rsidRPr="00EB7B90">
        <w:rPr>
          <w:rFonts w:asciiTheme="majorHAnsi" w:hAnsiTheme="majorHAnsi"/>
          <w:lang w:val="nl-NL"/>
        </w:rPr>
        <w:br/>
      </w:r>
    </w:p>
    <w:p w:rsidR="00033D00" w:rsidRPr="00EB7B90" w:rsidRDefault="00033D00" w:rsidP="00033D00">
      <w:pPr>
        <w:rPr>
          <w:rFonts w:asciiTheme="majorHAnsi" w:hAnsiTheme="majorHAnsi"/>
          <w:i/>
          <w:lang w:val="nl-NL"/>
        </w:rPr>
      </w:pPr>
      <w:r w:rsidRPr="00EB7B90">
        <w:rPr>
          <w:rFonts w:asciiTheme="majorHAnsi" w:hAnsiTheme="majorHAnsi"/>
          <w:i/>
          <w:lang w:val="nl-NL"/>
        </w:rPr>
        <w:t>Partners in Prudentia III</w:t>
      </w:r>
    </w:p>
    <w:p w:rsidR="00033D00" w:rsidRPr="00EB7B90" w:rsidRDefault="00033D00" w:rsidP="00033D00">
      <w:pPr>
        <w:rPr>
          <w:rFonts w:asciiTheme="majorHAnsi" w:hAnsiTheme="majorHAnsi"/>
          <w:lang w:val="nl-NL"/>
        </w:rPr>
      </w:pPr>
      <w:r w:rsidRPr="00EB7B90">
        <w:rPr>
          <w:rFonts w:asciiTheme="majorHAnsi" w:hAnsiTheme="majorHAnsi"/>
          <w:lang w:val="nl-NL"/>
        </w:rPr>
        <w:t>UMC St Radboud Nijmegen, in samenwerking met</w:t>
      </w:r>
    </w:p>
    <w:p w:rsidR="00033D00" w:rsidRPr="00EB7B90" w:rsidRDefault="00033D00" w:rsidP="00033D00">
      <w:pPr>
        <w:numPr>
          <w:ilvl w:val="0"/>
          <w:numId w:val="12"/>
        </w:numPr>
        <w:rPr>
          <w:rFonts w:asciiTheme="majorHAnsi" w:hAnsiTheme="majorHAnsi"/>
          <w:lang w:val="nl-NL"/>
        </w:rPr>
      </w:pPr>
      <w:r w:rsidRPr="00EB7B90">
        <w:rPr>
          <w:rFonts w:asciiTheme="majorHAnsi" w:hAnsiTheme="majorHAnsi"/>
          <w:lang w:val="nl-NL"/>
        </w:rPr>
        <w:t>OLVG, Amsterdam</w:t>
      </w:r>
    </w:p>
    <w:p w:rsidR="00033D00" w:rsidRPr="00EB7B90" w:rsidRDefault="00033D00" w:rsidP="00033D00">
      <w:pPr>
        <w:numPr>
          <w:ilvl w:val="0"/>
          <w:numId w:val="12"/>
        </w:numPr>
        <w:rPr>
          <w:rFonts w:asciiTheme="majorHAnsi" w:hAnsiTheme="majorHAnsi"/>
          <w:lang w:val="nl-NL"/>
        </w:rPr>
      </w:pPr>
      <w:r w:rsidRPr="00EB7B90">
        <w:rPr>
          <w:rFonts w:asciiTheme="majorHAnsi" w:hAnsiTheme="majorHAnsi"/>
          <w:lang w:val="nl-NL"/>
        </w:rPr>
        <w:t>St. Elisabeth Ziekenhuis, Tilburg</w:t>
      </w:r>
    </w:p>
    <w:p w:rsidR="00033D00" w:rsidRPr="00EB7B90" w:rsidRDefault="00033D00" w:rsidP="00033D00">
      <w:pPr>
        <w:numPr>
          <w:ilvl w:val="0"/>
          <w:numId w:val="12"/>
        </w:numPr>
        <w:rPr>
          <w:rFonts w:asciiTheme="majorHAnsi" w:hAnsiTheme="majorHAnsi"/>
          <w:lang w:val="nl-NL"/>
        </w:rPr>
      </w:pPr>
      <w:r w:rsidRPr="00EB7B90">
        <w:rPr>
          <w:rFonts w:asciiTheme="majorHAnsi" w:hAnsiTheme="majorHAnsi"/>
          <w:lang w:val="nl-NL"/>
        </w:rPr>
        <w:t>Deventer Ziekenhuis, Deventer</w:t>
      </w:r>
    </w:p>
    <w:p w:rsidR="00033D00" w:rsidRPr="00EB7B90" w:rsidRDefault="00033D00" w:rsidP="00033D00">
      <w:pPr>
        <w:numPr>
          <w:ilvl w:val="0"/>
          <w:numId w:val="12"/>
        </w:numPr>
        <w:rPr>
          <w:rFonts w:asciiTheme="majorHAnsi" w:hAnsiTheme="majorHAnsi"/>
          <w:lang w:val="nl-NL"/>
        </w:rPr>
      </w:pPr>
      <w:r w:rsidRPr="00EB7B90">
        <w:rPr>
          <w:rFonts w:asciiTheme="majorHAnsi" w:hAnsiTheme="majorHAnsi"/>
          <w:lang w:val="nl-NL"/>
        </w:rPr>
        <w:t>Ziekenhuis Rivierenland, Tiel</w:t>
      </w:r>
    </w:p>
    <w:p w:rsidR="00033D00" w:rsidRPr="00EB7B90" w:rsidRDefault="00033D00" w:rsidP="00033D00">
      <w:pPr>
        <w:numPr>
          <w:ilvl w:val="0"/>
          <w:numId w:val="12"/>
        </w:numPr>
        <w:rPr>
          <w:rFonts w:asciiTheme="majorHAnsi" w:hAnsiTheme="majorHAnsi"/>
          <w:lang w:val="nl-NL"/>
        </w:rPr>
      </w:pPr>
      <w:r w:rsidRPr="00EB7B90">
        <w:rPr>
          <w:rFonts w:asciiTheme="majorHAnsi" w:hAnsiTheme="majorHAnsi"/>
          <w:lang w:val="nl-NL"/>
        </w:rPr>
        <w:t>Ziekenhuis St. Jansdal, Harderwijk</w:t>
      </w:r>
    </w:p>
    <w:p w:rsidR="00033D00" w:rsidRPr="00EB7B90" w:rsidRDefault="00033D00" w:rsidP="00033D00">
      <w:pPr>
        <w:numPr>
          <w:ilvl w:val="0"/>
          <w:numId w:val="12"/>
        </w:numPr>
        <w:rPr>
          <w:rFonts w:asciiTheme="majorHAnsi" w:hAnsiTheme="majorHAnsi"/>
          <w:lang w:val="nl-NL"/>
        </w:rPr>
      </w:pPr>
      <w:r w:rsidRPr="00EB7B90">
        <w:rPr>
          <w:rFonts w:asciiTheme="majorHAnsi" w:hAnsiTheme="majorHAnsi"/>
          <w:lang w:val="nl-NL"/>
        </w:rPr>
        <w:t>VieCuri Medisch Centrum, Venlo</w:t>
      </w:r>
    </w:p>
    <w:p w:rsidR="00033D00" w:rsidRPr="00EB7B90" w:rsidRDefault="00033D00" w:rsidP="00033D00">
      <w:pPr>
        <w:numPr>
          <w:ilvl w:val="0"/>
          <w:numId w:val="12"/>
        </w:numPr>
        <w:rPr>
          <w:rFonts w:asciiTheme="majorHAnsi" w:hAnsiTheme="majorHAnsi"/>
          <w:lang w:val="nl-NL"/>
        </w:rPr>
      </w:pPr>
      <w:r w:rsidRPr="00EB7B90">
        <w:rPr>
          <w:rFonts w:asciiTheme="majorHAnsi" w:hAnsiTheme="majorHAnsi"/>
          <w:lang w:val="nl-NL"/>
        </w:rPr>
        <w:t>MCH, Den Haag</w:t>
      </w:r>
    </w:p>
    <w:p w:rsidR="00033D00" w:rsidRPr="00EB7B90" w:rsidRDefault="00033D00" w:rsidP="00033D00">
      <w:pPr>
        <w:numPr>
          <w:ilvl w:val="0"/>
          <w:numId w:val="12"/>
        </w:numPr>
        <w:rPr>
          <w:rFonts w:asciiTheme="majorHAnsi" w:hAnsiTheme="majorHAnsi"/>
          <w:lang w:val="nl-NL"/>
        </w:rPr>
      </w:pPr>
      <w:r w:rsidRPr="00EB7B90">
        <w:rPr>
          <w:rFonts w:asciiTheme="majorHAnsi" w:hAnsiTheme="majorHAnsi"/>
          <w:lang w:val="nl-NL"/>
        </w:rPr>
        <w:t>Maxima Medisch Centrum, Eindhoven</w:t>
      </w:r>
    </w:p>
    <w:p w:rsidR="00033D00" w:rsidRPr="00EB7B90" w:rsidRDefault="00033D00" w:rsidP="00033D00">
      <w:pPr>
        <w:numPr>
          <w:ilvl w:val="0"/>
          <w:numId w:val="12"/>
        </w:numPr>
        <w:rPr>
          <w:rFonts w:asciiTheme="majorHAnsi" w:hAnsiTheme="majorHAnsi"/>
          <w:lang w:val="nl-NL"/>
        </w:rPr>
      </w:pPr>
      <w:r w:rsidRPr="00EB7B90">
        <w:rPr>
          <w:rFonts w:asciiTheme="majorHAnsi" w:hAnsiTheme="majorHAnsi"/>
          <w:lang w:val="nl-NL"/>
        </w:rPr>
        <w:t>IJs</w:t>
      </w:r>
      <w:r>
        <w:rPr>
          <w:rFonts w:asciiTheme="majorHAnsi" w:hAnsiTheme="majorHAnsi"/>
          <w:lang w:val="nl-NL"/>
        </w:rPr>
        <w:t>selland Ziekenhuis, Capelle a/d</w:t>
      </w:r>
      <w:r w:rsidRPr="00EB7B90">
        <w:rPr>
          <w:rFonts w:asciiTheme="majorHAnsi" w:hAnsiTheme="majorHAnsi"/>
          <w:lang w:val="nl-NL"/>
        </w:rPr>
        <w:t xml:space="preserve"> IJssel</w:t>
      </w:r>
    </w:p>
    <w:p w:rsidR="00033D00" w:rsidRPr="00EB7B90" w:rsidRDefault="00033D00" w:rsidP="00033D00">
      <w:pPr>
        <w:numPr>
          <w:ilvl w:val="0"/>
          <w:numId w:val="12"/>
        </w:numPr>
        <w:rPr>
          <w:rFonts w:asciiTheme="majorHAnsi" w:hAnsiTheme="majorHAnsi"/>
          <w:lang w:val="nl-NL"/>
        </w:rPr>
      </w:pPr>
      <w:r w:rsidRPr="00EB7B90">
        <w:rPr>
          <w:rFonts w:asciiTheme="majorHAnsi" w:hAnsiTheme="majorHAnsi"/>
          <w:lang w:val="nl-NL"/>
        </w:rPr>
        <w:t>Zorgsaam Zeeuws Vlaanderen, Terneuzen</w:t>
      </w:r>
    </w:p>
    <w:p w:rsidR="00033D00" w:rsidRPr="00EB7B90" w:rsidRDefault="00033D00" w:rsidP="00033D00">
      <w:pPr>
        <w:numPr>
          <w:ilvl w:val="0"/>
          <w:numId w:val="12"/>
        </w:numPr>
        <w:rPr>
          <w:rFonts w:asciiTheme="majorHAnsi" w:hAnsiTheme="majorHAnsi"/>
          <w:lang w:val="nl-NL"/>
        </w:rPr>
      </w:pPr>
      <w:r w:rsidRPr="00EB7B90">
        <w:rPr>
          <w:rFonts w:asciiTheme="majorHAnsi" w:hAnsiTheme="majorHAnsi"/>
          <w:lang w:val="nl-NL"/>
        </w:rPr>
        <w:t>Lievensberg Ziekenhuis, Bergen op Zoom</w:t>
      </w:r>
    </w:p>
    <w:p w:rsidR="00033D00" w:rsidRPr="00EB7B90" w:rsidRDefault="00033D00" w:rsidP="00033D00">
      <w:pPr>
        <w:numPr>
          <w:ilvl w:val="0"/>
          <w:numId w:val="12"/>
        </w:numPr>
        <w:rPr>
          <w:rFonts w:asciiTheme="majorHAnsi" w:hAnsiTheme="majorHAnsi"/>
          <w:lang w:val="nl-NL"/>
        </w:rPr>
      </w:pPr>
      <w:r w:rsidRPr="00EB7B90">
        <w:rPr>
          <w:rFonts w:asciiTheme="majorHAnsi" w:hAnsiTheme="majorHAnsi"/>
          <w:lang w:val="nl-NL"/>
        </w:rPr>
        <w:t>Zorggroep Leveste Middenveld, Emmen</w:t>
      </w:r>
    </w:p>
    <w:p w:rsidR="00033D00" w:rsidRPr="00EB7B90" w:rsidRDefault="00033D00" w:rsidP="00033D00">
      <w:pPr>
        <w:numPr>
          <w:ilvl w:val="0"/>
          <w:numId w:val="12"/>
        </w:numPr>
        <w:rPr>
          <w:rFonts w:asciiTheme="majorHAnsi" w:hAnsiTheme="majorHAnsi"/>
          <w:lang w:val="nl-NL"/>
        </w:rPr>
      </w:pPr>
      <w:r w:rsidRPr="00EB7B90">
        <w:rPr>
          <w:rFonts w:asciiTheme="majorHAnsi" w:hAnsiTheme="majorHAnsi"/>
          <w:lang w:val="nl-NL"/>
        </w:rPr>
        <w:t>M</w:t>
      </w:r>
      <w:r>
        <w:rPr>
          <w:rFonts w:asciiTheme="majorHAnsi" w:hAnsiTheme="majorHAnsi"/>
          <w:lang w:val="nl-NL"/>
        </w:rPr>
        <w:t>GG (M</w:t>
      </w:r>
      <w:r w:rsidRPr="00EB7B90">
        <w:rPr>
          <w:rFonts w:asciiTheme="majorHAnsi" w:hAnsiTheme="majorHAnsi"/>
          <w:lang w:val="nl-NL"/>
        </w:rPr>
        <w:t>edisch Centrum Alkmaar</w:t>
      </w:r>
      <w:r>
        <w:rPr>
          <w:rFonts w:asciiTheme="majorHAnsi" w:hAnsiTheme="majorHAnsi"/>
          <w:lang w:val="nl-NL"/>
        </w:rPr>
        <w:t xml:space="preserve"> Gemini Groep)</w:t>
      </w:r>
      <w:r w:rsidRPr="00EB7B90">
        <w:rPr>
          <w:rFonts w:asciiTheme="majorHAnsi" w:hAnsiTheme="majorHAnsi"/>
          <w:lang w:val="nl-NL"/>
        </w:rPr>
        <w:t>, Alkmaar</w:t>
      </w:r>
    </w:p>
    <w:p w:rsidR="00033D00" w:rsidRPr="00EB7B90" w:rsidRDefault="00033D00" w:rsidP="00033D00">
      <w:pPr>
        <w:numPr>
          <w:ilvl w:val="0"/>
          <w:numId w:val="12"/>
        </w:numPr>
        <w:rPr>
          <w:rFonts w:asciiTheme="majorHAnsi" w:hAnsiTheme="majorHAnsi"/>
          <w:lang w:val="nl-NL"/>
        </w:rPr>
      </w:pPr>
      <w:r w:rsidRPr="00EB7B90">
        <w:rPr>
          <w:rFonts w:asciiTheme="majorHAnsi" w:hAnsiTheme="majorHAnsi"/>
          <w:lang w:val="nl-NL"/>
        </w:rPr>
        <w:t>Ziekenhuisgroep Twente, Almelo</w:t>
      </w:r>
    </w:p>
    <w:p w:rsidR="004C2FAE" w:rsidRDefault="00033D00" w:rsidP="00033D00">
      <w:pPr>
        <w:numPr>
          <w:ilvl w:val="0"/>
          <w:numId w:val="12"/>
        </w:numPr>
        <w:rPr>
          <w:rFonts w:asciiTheme="majorHAnsi" w:hAnsiTheme="majorHAnsi"/>
          <w:lang w:val="nl-NL"/>
        </w:rPr>
      </w:pPr>
      <w:r w:rsidRPr="004C2FAE">
        <w:rPr>
          <w:rFonts w:asciiTheme="majorHAnsi" w:hAnsiTheme="majorHAnsi"/>
          <w:lang w:val="nl-NL"/>
        </w:rPr>
        <w:t xml:space="preserve">Zorgethiek.nu </w:t>
      </w:r>
    </w:p>
    <w:p w:rsidR="00033D00" w:rsidRPr="004C2FAE" w:rsidRDefault="00033D00" w:rsidP="00033D00">
      <w:pPr>
        <w:numPr>
          <w:ilvl w:val="0"/>
          <w:numId w:val="12"/>
        </w:numPr>
        <w:rPr>
          <w:rFonts w:asciiTheme="majorHAnsi" w:hAnsiTheme="majorHAnsi"/>
          <w:lang w:val="nl-NL"/>
        </w:rPr>
      </w:pPr>
      <w:r w:rsidRPr="004C2FAE">
        <w:rPr>
          <w:rFonts w:asciiTheme="majorHAnsi" w:hAnsiTheme="majorHAnsi"/>
          <w:lang w:val="nl-NL"/>
        </w:rPr>
        <w:t>Reliëf, christelijke vereniging van zorgaanbieders, Utrecht</w:t>
      </w:r>
    </w:p>
    <w:p w:rsidR="00883165" w:rsidRDefault="00883165" w:rsidP="00883165">
      <w:pPr>
        <w:rPr>
          <w:rFonts w:asciiTheme="majorHAnsi" w:hAnsiTheme="majorHAnsi"/>
          <w:lang w:val="nl-NL"/>
        </w:rPr>
      </w:pPr>
    </w:p>
    <w:p w:rsidR="00883165" w:rsidRDefault="00883165" w:rsidP="00883165">
      <w:pPr>
        <w:rPr>
          <w:rFonts w:asciiTheme="majorHAnsi" w:hAnsiTheme="majorHAnsi"/>
          <w:lang w:val="nl-NL"/>
        </w:rPr>
      </w:pPr>
      <w:r>
        <w:rPr>
          <w:rFonts w:asciiTheme="majorHAnsi" w:hAnsiTheme="majorHAnsi"/>
          <w:lang w:val="nl-NL"/>
        </w:rPr>
        <w:t>Nadere informatie</w:t>
      </w:r>
    </w:p>
    <w:p w:rsidR="00883165" w:rsidRDefault="00883165" w:rsidP="00883165">
      <w:pPr>
        <w:rPr>
          <w:rFonts w:asciiTheme="majorHAnsi" w:hAnsiTheme="majorHAnsi"/>
          <w:lang w:val="nl-NL"/>
        </w:rPr>
      </w:pPr>
      <w:r>
        <w:rPr>
          <w:rFonts w:asciiTheme="majorHAnsi" w:hAnsiTheme="majorHAnsi"/>
          <w:lang w:val="nl-NL"/>
        </w:rPr>
        <w:t>Dr. MAM Pijnenburg</w:t>
      </w:r>
    </w:p>
    <w:p w:rsidR="00883165" w:rsidRDefault="00883165" w:rsidP="00883165">
      <w:pPr>
        <w:rPr>
          <w:rFonts w:asciiTheme="majorHAnsi" w:hAnsiTheme="majorHAnsi"/>
          <w:lang w:val="nl-NL"/>
        </w:rPr>
      </w:pPr>
      <w:r>
        <w:rPr>
          <w:rFonts w:asciiTheme="majorHAnsi" w:hAnsiTheme="majorHAnsi"/>
          <w:lang w:val="nl-NL"/>
        </w:rPr>
        <w:t>UMC St Radboud</w:t>
      </w:r>
    </w:p>
    <w:p w:rsidR="00883165" w:rsidRDefault="00883165" w:rsidP="00883165">
      <w:pPr>
        <w:rPr>
          <w:rFonts w:asciiTheme="majorHAnsi" w:hAnsiTheme="majorHAnsi"/>
          <w:lang w:val="nl-NL"/>
        </w:rPr>
      </w:pPr>
      <w:r>
        <w:rPr>
          <w:rFonts w:asciiTheme="majorHAnsi" w:hAnsiTheme="majorHAnsi"/>
          <w:lang w:val="nl-NL"/>
        </w:rPr>
        <w:t>IQ healthcare, sectie Medische Ethiek</w:t>
      </w:r>
    </w:p>
    <w:p w:rsidR="00883165" w:rsidRDefault="00AE7BC7" w:rsidP="00883165">
      <w:pPr>
        <w:rPr>
          <w:rFonts w:asciiTheme="majorHAnsi" w:hAnsiTheme="majorHAnsi"/>
          <w:lang w:val="nl-NL"/>
        </w:rPr>
      </w:pPr>
      <w:hyperlink r:id="rId6" w:history="1">
        <w:r w:rsidR="00883165" w:rsidRPr="00C67767">
          <w:rPr>
            <w:rStyle w:val="Hyperlink"/>
            <w:rFonts w:asciiTheme="majorHAnsi" w:hAnsiTheme="majorHAnsi"/>
            <w:lang w:val="nl-NL"/>
          </w:rPr>
          <w:t>m.pijnenburg@iq.umcn.nl</w:t>
        </w:r>
      </w:hyperlink>
    </w:p>
    <w:p w:rsidR="00883165" w:rsidRDefault="00883165" w:rsidP="00883165">
      <w:pPr>
        <w:rPr>
          <w:rFonts w:asciiTheme="majorHAnsi" w:hAnsiTheme="majorHAnsi"/>
          <w:lang w:val="nl-NL"/>
        </w:rPr>
      </w:pPr>
      <w:r>
        <w:rPr>
          <w:rFonts w:asciiTheme="majorHAnsi" w:hAnsiTheme="majorHAnsi"/>
          <w:lang w:val="nl-NL"/>
        </w:rPr>
        <w:t>024-3616317 / 3615320</w:t>
      </w:r>
    </w:p>
    <w:p w:rsidR="00883165" w:rsidRDefault="00883165" w:rsidP="00883165">
      <w:pPr>
        <w:rPr>
          <w:rFonts w:asciiTheme="majorHAnsi" w:hAnsiTheme="majorHAnsi"/>
          <w:lang w:val="nl-NL"/>
        </w:rPr>
      </w:pPr>
    </w:p>
    <w:p w:rsidR="00883165" w:rsidRDefault="00883165" w:rsidP="00033D00">
      <w:pPr>
        <w:rPr>
          <w:rFonts w:ascii="Verdana" w:hAnsi="Verdana"/>
          <w:b/>
          <w:color w:val="632423" w:themeColor="accent2" w:themeShade="80"/>
          <w:sz w:val="32"/>
          <w:szCs w:val="32"/>
          <w:lang w:val="nl-NL"/>
        </w:rPr>
      </w:pPr>
    </w:p>
    <w:p w:rsidR="00E403F1" w:rsidRPr="00883165" w:rsidRDefault="00883165" w:rsidP="004C2FAE">
      <w:pPr>
        <w:jc w:val="center"/>
        <w:rPr>
          <w:rFonts w:ascii="Verdana" w:hAnsi="Verdana"/>
          <w:b/>
          <w:color w:val="632423" w:themeColor="accent2" w:themeShade="80"/>
          <w:sz w:val="32"/>
          <w:szCs w:val="32"/>
          <w:lang w:val="nl-NL"/>
        </w:rPr>
      </w:pPr>
      <w:r>
        <w:rPr>
          <w:rFonts w:ascii="Verdana" w:hAnsi="Verdana"/>
          <w:b/>
          <w:color w:val="632423" w:themeColor="accent2" w:themeShade="80"/>
          <w:sz w:val="32"/>
          <w:szCs w:val="32"/>
          <w:lang w:val="nl-NL"/>
        </w:rPr>
        <w:br w:type="page"/>
      </w:r>
      <w:r w:rsidR="007C130D" w:rsidRPr="00883165">
        <w:rPr>
          <w:rFonts w:ascii="Verdana" w:hAnsi="Verdana"/>
          <w:b/>
          <w:color w:val="632423" w:themeColor="accent2" w:themeShade="80"/>
          <w:sz w:val="32"/>
          <w:szCs w:val="32"/>
          <w:lang w:val="nl-NL"/>
        </w:rPr>
        <w:t>Prudentia b</w:t>
      </w:r>
      <w:r w:rsidR="001A3D1B" w:rsidRPr="00883165">
        <w:rPr>
          <w:rFonts w:ascii="Verdana" w:hAnsi="Verdana"/>
          <w:b/>
          <w:color w:val="632423" w:themeColor="accent2" w:themeShade="80"/>
          <w:sz w:val="32"/>
          <w:szCs w:val="32"/>
          <w:lang w:val="nl-NL"/>
        </w:rPr>
        <w:t>oekenreeks</w:t>
      </w:r>
    </w:p>
    <w:p w:rsidR="006F5E33" w:rsidRPr="00EB7B90" w:rsidRDefault="00E403F1">
      <w:pPr>
        <w:rPr>
          <w:rFonts w:asciiTheme="majorHAnsi" w:hAnsiTheme="majorHAnsi"/>
          <w:lang w:val="nl-NL"/>
        </w:rPr>
      </w:pPr>
      <w:r w:rsidRPr="00EB7B90">
        <w:rPr>
          <w:rFonts w:asciiTheme="majorHAnsi" w:hAnsiTheme="majorHAnsi"/>
          <w:lang w:val="nl-NL"/>
        </w:rPr>
        <w:t xml:space="preserve"> </w:t>
      </w:r>
    </w:p>
    <w:p w:rsidR="004C2FAE" w:rsidRDefault="004C2FAE" w:rsidP="00A47A2E">
      <w:pPr>
        <w:rPr>
          <w:rFonts w:asciiTheme="majorHAnsi" w:hAnsiTheme="majorHAnsi"/>
          <w:lang w:val="nl-NL"/>
        </w:rPr>
      </w:pPr>
      <w:r>
        <w:rPr>
          <w:rFonts w:asciiTheme="majorHAnsi" w:hAnsiTheme="majorHAnsi"/>
          <w:lang w:val="nl-NL"/>
        </w:rPr>
        <w:t>Binnenkort te verwachten:</w:t>
      </w:r>
    </w:p>
    <w:p w:rsidR="004C2FAE" w:rsidRPr="004C2FAE" w:rsidRDefault="004C2FAE" w:rsidP="00A47A2E">
      <w:pPr>
        <w:rPr>
          <w:rFonts w:asciiTheme="majorHAnsi" w:hAnsiTheme="majorHAnsi"/>
          <w:lang w:val="nl-NL"/>
        </w:rPr>
      </w:pPr>
      <w:r>
        <w:rPr>
          <w:rFonts w:asciiTheme="majorHAnsi" w:hAnsiTheme="majorHAnsi"/>
          <w:lang w:val="nl-NL"/>
        </w:rPr>
        <w:t>P</w:t>
      </w:r>
      <w:r w:rsidRPr="00EB7B90">
        <w:rPr>
          <w:rFonts w:asciiTheme="majorHAnsi" w:hAnsiTheme="majorHAnsi"/>
          <w:lang w:val="nl-NL"/>
        </w:rPr>
        <w:t>ijnenburg M, Leget C (red).</w:t>
      </w:r>
      <w:r>
        <w:rPr>
          <w:rFonts w:asciiTheme="majorHAnsi" w:hAnsiTheme="majorHAnsi"/>
          <w:lang w:val="nl-NL"/>
        </w:rPr>
        <w:t xml:space="preserve"> </w:t>
      </w:r>
      <w:r>
        <w:rPr>
          <w:rFonts w:asciiTheme="majorHAnsi" w:hAnsiTheme="majorHAnsi"/>
          <w:i/>
          <w:lang w:val="nl-NL"/>
        </w:rPr>
        <w:t xml:space="preserve">De tijd, het geld en de wijsheid. </w:t>
      </w:r>
    </w:p>
    <w:p w:rsidR="004C2FAE" w:rsidRDefault="004C2FAE" w:rsidP="00A47A2E">
      <w:pPr>
        <w:rPr>
          <w:rFonts w:asciiTheme="majorHAnsi" w:hAnsiTheme="majorHAnsi"/>
          <w:lang w:val="nl-NL"/>
        </w:rPr>
      </w:pPr>
    </w:p>
    <w:p w:rsidR="004C2FAE" w:rsidRDefault="004C2FAE" w:rsidP="00A47A2E">
      <w:pPr>
        <w:rPr>
          <w:rFonts w:asciiTheme="majorHAnsi" w:hAnsiTheme="majorHAnsi"/>
          <w:lang w:val="nl-NL"/>
        </w:rPr>
      </w:pPr>
    </w:p>
    <w:p w:rsidR="006F5E33" w:rsidRPr="00EB7B90" w:rsidRDefault="007C130D" w:rsidP="00A47A2E">
      <w:pPr>
        <w:rPr>
          <w:rFonts w:asciiTheme="majorHAnsi" w:hAnsiTheme="majorHAnsi"/>
          <w:lang w:val="nl-NL"/>
        </w:rPr>
      </w:pPr>
      <w:r>
        <w:rPr>
          <w:rFonts w:asciiTheme="majorHAnsi" w:hAnsiTheme="majorHAnsi"/>
          <w:lang w:val="nl-NL"/>
        </w:rPr>
        <w:t>Reeds</w:t>
      </w:r>
      <w:r w:rsidR="00712684" w:rsidRPr="00EB7B90">
        <w:rPr>
          <w:rFonts w:asciiTheme="majorHAnsi" w:hAnsiTheme="majorHAnsi"/>
          <w:lang w:val="nl-NL"/>
        </w:rPr>
        <w:t xml:space="preserve"> verschenen: </w:t>
      </w:r>
    </w:p>
    <w:p w:rsidR="00CF3647" w:rsidRPr="00EB7B90" w:rsidRDefault="00CF3647">
      <w:pPr>
        <w:rPr>
          <w:rFonts w:asciiTheme="majorHAnsi" w:hAnsiTheme="majorHAnsi"/>
          <w:lang w:val="nl-NL"/>
        </w:rPr>
      </w:pPr>
    </w:p>
    <w:p w:rsidR="00CF3647" w:rsidRDefault="004C2FAE">
      <w:pPr>
        <w:rPr>
          <w:rFonts w:asciiTheme="majorHAnsi" w:hAnsiTheme="majorHAnsi" w:cs="Arial"/>
          <w:sz w:val="20"/>
          <w:szCs w:val="20"/>
        </w:rPr>
      </w:pPr>
      <w:r>
        <w:rPr>
          <w:rFonts w:asciiTheme="majorHAnsi" w:hAnsiTheme="majorHAnsi" w:cs="Arial"/>
          <w:noProof/>
          <w:sz w:val="20"/>
          <w:szCs w:val="20"/>
          <w:lang w:eastAsia="nl-NL" w:bidi="ar-SA"/>
        </w:rPr>
        <w:drawing>
          <wp:inline distT="0" distB="0" distL="0" distR="0">
            <wp:extent cx="2419350" cy="3733800"/>
            <wp:effectExtent l="19050" t="0" r="0" b="0"/>
            <wp:docPr id="1" name="Afbeelding 1" descr="8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478"/>
                    <pic:cNvPicPr>
                      <a:picLocks noChangeAspect="1" noChangeArrowheads="1"/>
                    </pic:cNvPicPr>
                  </pic:nvPicPr>
                  <pic:blipFill>
                    <a:blip r:embed="rId7" cstate="print"/>
                    <a:srcRect/>
                    <a:stretch>
                      <a:fillRect/>
                    </a:stretch>
                  </pic:blipFill>
                  <pic:spPr bwMode="auto">
                    <a:xfrm>
                      <a:off x="0" y="0"/>
                      <a:ext cx="2419350" cy="3733800"/>
                    </a:xfrm>
                    <a:prstGeom prst="rect">
                      <a:avLst/>
                    </a:prstGeom>
                    <a:noFill/>
                    <a:ln w="9525">
                      <a:noFill/>
                      <a:miter lim="800000"/>
                      <a:headEnd/>
                      <a:tailEnd/>
                    </a:ln>
                  </pic:spPr>
                </pic:pic>
              </a:graphicData>
            </a:graphic>
          </wp:inline>
        </w:drawing>
      </w:r>
    </w:p>
    <w:p w:rsidR="002D3A12" w:rsidRPr="00EB7B90" w:rsidRDefault="002D3A12" w:rsidP="00A47A2E">
      <w:pPr>
        <w:rPr>
          <w:rFonts w:asciiTheme="majorHAnsi" w:hAnsiTheme="majorHAnsi"/>
          <w:lang w:val="nl-NL"/>
        </w:rPr>
      </w:pPr>
      <w:r>
        <w:rPr>
          <w:rFonts w:asciiTheme="majorHAnsi" w:hAnsiTheme="majorHAnsi"/>
          <w:lang w:val="nl-NL"/>
        </w:rPr>
        <w:t>P</w:t>
      </w:r>
      <w:r w:rsidRPr="00EB7B90">
        <w:rPr>
          <w:rFonts w:asciiTheme="majorHAnsi" w:hAnsiTheme="majorHAnsi"/>
          <w:lang w:val="nl-NL"/>
        </w:rPr>
        <w:t xml:space="preserve">ijnenburg M, Leget C (red). </w:t>
      </w:r>
      <w:r w:rsidRPr="00EB7B90">
        <w:rPr>
          <w:rFonts w:asciiTheme="majorHAnsi" w:hAnsiTheme="majorHAnsi"/>
          <w:i/>
          <w:lang w:val="nl-NL"/>
        </w:rPr>
        <w:t xml:space="preserve">Wat bezielt je? Geïnspireerd – blijven – werken in het ziekenhuis. </w:t>
      </w:r>
      <w:r w:rsidRPr="00EB7B90">
        <w:rPr>
          <w:rFonts w:asciiTheme="majorHAnsi" w:hAnsiTheme="majorHAnsi"/>
          <w:lang w:val="nl-NL"/>
        </w:rPr>
        <w:t>Damon: 2012</w:t>
      </w:r>
    </w:p>
    <w:p w:rsidR="002D3A12" w:rsidRPr="00EB7B90" w:rsidRDefault="002D3A12" w:rsidP="00A47A2E">
      <w:pPr>
        <w:rPr>
          <w:rFonts w:asciiTheme="majorHAnsi" w:hAnsiTheme="majorHAnsi"/>
          <w:lang w:val="nl-NL"/>
        </w:rPr>
      </w:pPr>
      <w:r w:rsidRPr="00EB7B90">
        <w:rPr>
          <w:rFonts w:asciiTheme="majorHAnsi" w:hAnsiTheme="majorHAnsi"/>
          <w:lang w:val="nl-NL"/>
        </w:rPr>
        <w:t>Prijs €14,90</w:t>
      </w:r>
    </w:p>
    <w:p w:rsidR="00EB7B90" w:rsidRPr="007C130D" w:rsidRDefault="00EB7B90" w:rsidP="00A47A2E">
      <w:pPr>
        <w:rPr>
          <w:rFonts w:asciiTheme="majorHAnsi" w:hAnsiTheme="majorHAnsi" w:cs="Arial"/>
          <w:sz w:val="20"/>
          <w:szCs w:val="20"/>
          <w:lang w:val="nl-NL"/>
        </w:rPr>
      </w:pPr>
    </w:p>
    <w:p w:rsidR="002D3A12" w:rsidRDefault="00EB7B90" w:rsidP="00A47A2E">
      <w:pPr>
        <w:shd w:val="clear" w:color="auto" w:fill="FFFFFF"/>
        <w:spacing w:after="288" w:line="330" w:lineRule="atLeast"/>
        <w:rPr>
          <w:rFonts w:asciiTheme="majorHAnsi" w:hAnsiTheme="majorHAnsi" w:cs="Arial"/>
          <w:sz w:val="21"/>
          <w:szCs w:val="21"/>
          <w:lang w:val="nl-NL"/>
        </w:rPr>
      </w:pPr>
      <w:r w:rsidRPr="00EB7B90">
        <w:rPr>
          <w:rFonts w:asciiTheme="majorHAnsi" w:hAnsiTheme="majorHAnsi" w:cs="Arial"/>
          <w:sz w:val="21"/>
          <w:szCs w:val="21"/>
          <w:lang w:val="nl-NL"/>
        </w:rPr>
        <w:t>Bezield werken in de gezondheidszorg, en dat kunnen blijven doen. Wat is daarvoor nodig? Dit boek gaat op die vraag in. Wat is er nodig om bezieling te voeden en in stand te houden</w:t>
      </w:r>
      <w:r w:rsidR="002D3A12">
        <w:rPr>
          <w:rFonts w:asciiTheme="majorHAnsi" w:hAnsiTheme="majorHAnsi" w:cs="Arial"/>
          <w:sz w:val="21"/>
          <w:szCs w:val="21"/>
          <w:lang w:val="nl-NL"/>
        </w:rPr>
        <w:t>?</w:t>
      </w:r>
      <w:r w:rsidRPr="00EB7B90">
        <w:rPr>
          <w:rFonts w:asciiTheme="majorHAnsi" w:hAnsiTheme="majorHAnsi" w:cs="Arial"/>
          <w:sz w:val="21"/>
          <w:szCs w:val="21"/>
          <w:lang w:val="nl-NL"/>
        </w:rPr>
        <w:t xml:space="preserve"> Welke idealen maken zorg waardevol en zingevend? Wat betekent het om jezelf echt thuis te voelen in de zorg, jezelf kwijt te kunnen in dit werk? Wat kan het oude begrip ‘bar</w:t>
      </w:r>
      <w:r w:rsidR="00A47A2E">
        <w:rPr>
          <w:rFonts w:asciiTheme="majorHAnsi" w:hAnsiTheme="majorHAnsi" w:cs="Arial"/>
          <w:sz w:val="21"/>
          <w:szCs w:val="21"/>
          <w:lang w:val="nl-NL"/>
        </w:rPr>
        <w:t xml:space="preserve">mhartigheid’ betekenen voor nu? </w:t>
      </w:r>
      <w:r w:rsidRPr="00EB7B90">
        <w:rPr>
          <w:rFonts w:asciiTheme="majorHAnsi" w:hAnsiTheme="majorHAnsi" w:cs="Arial"/>
          <w:sz w:val="21"/>
          <w:szCs w:val="21"/>
          <w:lang w:val="nl-NL"/>
        </w:rPr>
        <w:t>Wat kunnen we leren van het feit dat het woord ‘professie’ vanouds niet naar een beroep en een specifieke expertise verwijst, maar naar een belofte van toewijding? Valt er iets te leren van de tijd waarin onze gezondheidszorg sterk werd bezield door en – vooral wat de verpleging en verzorging betreft –gepraktiseerd werd vanuit een religieuze inspiratie?</w:t>
      </w:r>
    </w:p>
    <w:p w:rsidR="00EB7B90" w:rsidRDefault="002D3A12" w:rsidP="00A47A2E">
      <w:pPr>
        <w:shd w:val="clear" w:color="auto" w:fill="FFFFFF"/>
        <w:spacing w:after="288" w:line="330" w:lineRule="atLeast"/>
        <w:rPr>
          <w:rFonts w:asciiTheme="majorHAnsi" w:hAnsiTheme="majorHAnsi" w:cs="Arial"/>
          <w:sz w:val="21"/>
          <w:szCs w:val="21"/>
          <w:lang w:val="nl-NL"/>
        </w:rPr>
      </w:pPr>
      <w:r w:rsidRPr="002D3A12">
        <w:rPr>
          <w:rFonts w:asciiTheme="majorHAnsi" w:hAnsiTheme="majorHAnsi" w:cs="Arial"/>
          <w:sz w:val="21"/>
          <w:szCs w:val="21"/>
          <w:lang w:val="nl-NL"/>
        </w:rPr>
        <w:t>Met bijdragen van</w:t>
      </w:r>
      <w:r>
        <w:rPr>
          <w:rFonts w:asciiTheme="majorHAnsi" w:hAnsiTheme="majorHAnsi" w:cs="Arial"/>
          <w:sz w:val="21"/>
          <w:szCs w:val="21"/>
          <w:lang w:val="nl-NL"/>
        </w:rPr>
        <w:t xml:space="preserve"> </w:t>
      </w:r>
      <w:r w:rsidRPr="00EB7B90">
        <w:rPr>
          <w:rFonts w:asciiTheme="majorHAnsi" w:hAnsiTheme="majorHAnsi" w:cs="Arial"/>
          <w:sz w:val="21"/>
          <w:szCs w:val="21"/>
          <w:lang w:val="nl-NL"/>
        </w:rPr>
        <w:t xml:space="preserve">Annelies van Heijst </w:t>
      </w:r>
      <w:r>
        <w:rPr>
          <w:rFonts w:asciiTheme="majorHAnsi" w:hAnsiTheme="majorHAnsi" w:cs="Arial"/>
          <w:sz w:val="21"/>
          <w:szCs w:val="21"/>
          <w:lang w:val="nl-NL"/>
        </w:rPr>
        <w:t xml:space="preserve">, </w:t>
      </w:r>
      <w:r w:rsidRPr="00EB7B90">
        <w:rPr>
          <w:rFonts w:asciiTheme="majorHAnsi" w:hAnsiTheme="majorHAnsi" w:cs="Arial"/>
          <w:sz w:val="21"/>
          <w:szCs w:val="21"/>
          <w:lang w:val="nl-NL"/>
        </w:rPr>
        <w:t>Gerben Heitink</w:t>
      </w:r>
      <w:r>
        <w:rPr>
          <w:rFonts w:asciiTheme="majorHAnsi" w:hAnsiTheme="majorHAnsi" w:cs="Arial"/>
          <w:sz w:val="21"/>
          <w:szCs w:val="21"/>
          <w:lang w:val="nl-NL"/>
        </w:rPr>
        <w:t xml:space="preserve">, </w:t>
      </w:r>
      <w:r w:rsidRPr="00EB7B90">
        <w:rPr>
          <w:rFonts w:asciiTheme="majorHAnsi" w:hAnsiTheme="majorHAnsi" w:cs="Arial"/>
          <w:sz w:val="21"/>
          <w:szCs w:val="21"/>
          <w:lang w:val="nl-NL"/>
        </w:rPr>
        <w:t>Carlo Leget</w:t>
      </w:r>
      <w:r>
        <w:rPr>
          <w:rFonts w:asciiTheme="majorHAnsi" w:hAnsiTheme="majorHAnsi" w:cs="Arial"/>
          <w:sz w:val="21"/>
          <w:szCs w:val="21"/>
          <w:lang w:val="nl-NL"/>
        </w:rPr>
        <w:t>,</w:t>
      </w:r>
      <w:r w:rsidRPr="00EB7B90">
        <w:rPr>
          <w:rFonts w:asciiTheme="majorHAnsi" w:hAnsiTheme="majorHAnsi" w:cs="Arial"/>
          <w:sz w:val="21"/>
          <w:szCs w:val="21"/>
          <w:lang w:val="nl-NL"/>
        </w:rPr>
        <w:t xml:space="preserve"> Mart van Lieburg</w:t>
      </w:r>
      <w:r>
        <w:rPr>
          <w:rFonts w:asciiTheme="majorHAnsi" w:hAnsiTheme="majorHAnsi" w:cs="Arial"/>
          <w:sz w:val="21"/>
          <w:szCs w:val="21"/>
          <w:lang w:val="nl-NL"/>
        </w:rPr>
        <w:t>,</w:t>
      </w:r>
      <w:r w:rsidRPr="00EB7B90">
        <w:rPr>
          <w:rFonts w:asciiTheme="majorHAnsi" w:hAnsiTheme="majorHAnsi" w:cs="Arial"/>
          <w:sz w:val="21"/>
          <w:szCs w:val="21"/>
          <w:lang w:val="nl-NL"/>
        </w:rPr>
        <w:t xml:space="preserve"> Frits Mertens</w:t>
      </w:r>
      <w:r>
        <w:rPr>
          <w:rFonts w:asciiTheme="majorHAnsi" w:hAnsiTheme="majorHAnsi" w:cs="Arial"/>
          <w:sz w:val="21"/>
          <w:szCs w:val="21"/>
          <w:lang w:val="nl-NL"/>
        </w:rPr>
        <w:t xml:space="preserve">, </w:t>
      </w:r>
      <w:r w:rsidRPr="00EB7B90">
        <w:rPr>
          <w:rFonts w:asciiTheme="majorHAnsi" w:hAnsiTheme="majorHAnsi" w:cs="Arial"/>
          <w:sz w:val="21"/>
          <w:szCs w:val="21"/>
          <w:lang w:val="nl-NL"/>
        </w:rPr>
        <w:t>Gert Olthuis</w:t>
      </w:r>
      <w:r>
        <w:rPr>
          <w:rFonts w:asciiTheme="majorHAnsi" w:hAnsiTheme="majorHAnsi" w:cs="Arial"/>
          <w:sz w:val="21"/>
          <w:szCs w:val="21"/>
          <w:lang w:val="nl-NL"/>
        </w:rPr>
        <w:t>,</w:t>
      </w:r>
      <w:r w:rsidRPr="00EB7B90">
        <w:rPr>
          <w:rFonts w:asciiTheme="majorHAnsi" w:hAnsiTheme="majorHAnsi" w:cs="Arial"/>
          <w:sz w:val="21"/>
          <w:szCs w:val="21"/>
          <w:lang w:val="nl-NL"/>
        </w:rPr>
        <w:t xml:space="preserve"> </w:t>
      </w:r>
      <w:r w:rsidR="00EB7B90" w:rsidRPr="00EB7B90">
        <w:rPr>
          <w:rFonts w:asciiTheme="majorHAnsi" w:hAnsiTheme="majorHAnsi" w:cs="Arial"/>
          <w:sz w:val="21"/>
          <w:szCs w:val="21"/>
          <w:lang w:val="nl-NL"/>
        </w:rPr>
        <w:t>Martien Pijnenburg</w:t>
      </w:r>
      <w:r>
        <w:rPr>
          <w:rFonts w:asciiTheme="majorHAnsi" w:hAnsiTheme="majorHAnsi" w:cs="Arial"/>
          <w:sz w:val="21"/>
          <w:szCs w:val="21"/>
          <w:lang w:val="nl-NL"/>
        </w:rPr>
        <w:t xml:space="preserve"> en</w:t>
      </w:r>
      <w:r w:rsidR="00EB7B90" w:rsidRPr="00EB7B90">
        <w:rPr>
          <w:rFonts w:asciiTheme="majorHAnsi" w:hAnsiTheme="majorHAnsi" w:cs="Arial"/>
          <w:sz w:val="21"/>
          <w:szCs w:val="21"/>
          <w:lang w:val="nl-NL"/>
        </w:rPr>
        <w:t xml:space="preserve"> Jan Roes.</w:t>
      </w:r>
    </w:p>
    <w:p w:rsidR="006E05C4" w:rsidRPr="00EB7B90" w:rsidRDefault="006E05C4">
      <w:pPr>
        <w:rPr>
          <w:rFonts w:asciiTheme="majorHAnsi" w:hAnsiTheme="majorHAnsi"/>
          <w:lang w:val="nl-NL"/>
        </w:rPr>
      </w:pPr>
    </w:p>
    <w:p w:rsidR="003B2A00" w:rsidRPr="00EB7B90" w:rsidRDefault="003B2A00">
      <w:pPr>
        <w:rPr>
          <w:rFonts w:asciiTheme="majorHAnsi" w:hAnsiTheme="majorHAnsi"/>
          <w:lang w:val="nl-NL"/>
        </w:rPr>
      </w:pPr>
    </w:p>
    <w:p w:rsidR="00CF3647" w:rsidRPr="00EB7B90" w:rsidRDefault="004C2FAE" w:rsidP="00CF3647">
      <w:pPr>
        <w:rPr>
          <w:rFonts w:asciiTheme="majorHAnsi" w:hAnsiTheme="majorHAnsi"/>
          <w:lang w:val="nl-NL"/>
        </w:rPr>
      </w:pPr>
      <w:r>
        <w:rPr>
          <w:rFonts w:asciiTheme="majorHAnsi" w:hAnsiTheme="majorHAnsi" w:cs="Arial"/>
          <w:noProof/>
          <w:sz w:val="20"/>
          <w:szCs w:val="20"/>
          <w:lang w:eastAsia="nl-NL" w:bidi="ar-SA"/>
        </w:rPr>
        <w:drawing>
          <wp:inline distT="0" distB="0" distL="0" distR="0">
            <wp:extent cx="2390775" cy="3581400"/>
            <wp:effectExtent l="19050" t="0" r="9525" b="0"/>
            <wp:docPr id="2" name="Afbeelding 2" descr="menslievende_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lievende_zorg"/>
                    <pic:cNvPicPr>
                      <a:picLocks noChangeAspect="1" noChangeArrowheads="1"/>
                    </pic:cNvPicPr>
                  </pic:nvPicPr>
                  <pic:blipFill>
                    <a:blip r:embed="rId8" cstate="print"/>
                    <a:srcRect/>
                    <a:stretch>
                      <a:fillRect/>
                    </a:stretch>
                  </pic:blipFill>
                  <pic:spPr bwMode="auto">
                    <a:xfrm>
                      <a:off x="0" y="0"/>
                      <a:ext cx="2390775" cy="3581400"/>
                    </a:xfrm>
                    <a:prstGeom prst="rect">
                      <a:avLst/>
                    </a:prstGeom>
                    <a:noFill/>
                    <a:ln w="9525">
                      <a:noFill/>
                      <a:miter lim="800000"/>
                      <a:headEnd/>
                      <a:tailEnd/>
                    </a:ln>
                  </pic:spPr>
                </pic:pic>
              </a:graphicData>
            </a:graphic>
          </wp:inline>
        </w:drawing>
      </w:r>
    </w:p>
    <w:p w:rsidR="00CF3647" w:rsidRPr="00EB7B90" w:rsidRDefault="00CF3647" w:rsidP="00A47A2E">
      <w:pPr>
        <w:rPr>
          <w:rFonts w:asciiTheme="majorHAnsi" w:hAnsiTheme="majorHAnsi"/>
          <w:lang w:val="nl-NL"/>
        </w:rPr>
      </w:pPr>
      <w:r w:rsidRPr="00EB7B90">
        <w:rPr>
          <w:rFonts w:asciiTheme="majorHAnsi" w:hAnsiTheme="majorHAnsi"/>
          <w:lang w:val="nl-NL"/>
        </w:rPr>
        <w:t xml:space="preserve">Pijnenburg M, Leget C, Berden B (red). </w:t>
      </w:r>
      <w:r w:rsidRPr="00EB7B90">
        <w:rPr>
          <w:rFonts w:asciiTheme="majorHAnsi" w:hAnsiTheme="majorHAnsi"/>
          <w:i/>
          <w:lang w:val="nl-NL"/>
        </w:rPr>
        <w:t xml:space="preserve">Menslievende zorg, management en kwaliteit. </w:t>
      </w:r>
      <w:r w:rsidRPr="00EB7B90">
        <w:rPr>
          <w:rFonts w:asciiTheme="majorHAnsi" w:hAnsiTheme="majorHAnsi"/>
          <w:lang w:val="nl-NL"/>
        </w:rPr>
        <w:t>Damon: 2010</w:t>
      </w:r>
    </w:p>
    <w:p w:rsidR="00CF3647" w:rsidRDefault="00CF3647" w:rsidP="00A47A2E">
      <w:pPr>
        <w:rPr>
          <w:rFonts w:asciiTheme="majorHAnsi" w:hAnsiTheme="majorHAnsi"/>
          <w:lang w:val="nl-NL"/>
        </w:rPr>
      </w:pPr>
      <w:r w:rsidRPr="00EB7B90">
        <w:rPr>
          <w:rFonts w:asciiTheme="majorHAnsi" w:hAnsiTheme="majorHAnsi"/>
          <w:lang w:val="nl-NL"/>
        </w:rPr>
        <w:t>Prijs €14,90</w:t>
      </w:r>
    </w:p>
    <w:p w:rsidR="002D3A12" w:rsidRDefault="002D3A12" w:rsidP="00A47A2E">
      <w:pPr>
        <w:rPr>
          <w:rFonts w:asciiTheme="majorHAnsi" w:hAnsiTheme="majorHAnsi"/>
          <w:lang w:val="nl-NL"/>
        </w:rPr>
      </w:pPr>
    </w:p>
    <w:p w:rsidR="006E05C4" w:rsidRPr="002D3A12" w:rsidRDefault="002D3A12" w:rsidP="00A47A2E">
      <w:pPr>
        <w:rPr>
          <w:rFonts w:asciiTheme="majorHAnsi" w:hAnsiTheme="majorHAnsi"/>
          <w:sz w:val="16"/>
          <w:szCs w:val="16"/>
          <w:lang w:val="nl-NL"/>
        </w:rPr>
      </w:pPr>
      <w:r w:rsidRPr="002D3A12">
        <w:rPr>
          <w:rFonts w:asciiTheme="majorHAnsi" w:hAnsiTheme="majorHAnsi"/>
          <w:color w:val="000000"/>
          <w:sz w:val="21"/>
          <w:szCs w:val="21"/>
          <w:lang w:val="nl-NL"/>
        </w:rPr>
        <w:t>Werken aan kwaliteit in de zorg kan op veel manieren. Voor sommigen speelt goed management hier een centrale rol. Anderen zijn ervan overtuigd dat kwaliteit in de zorg niet denkbaar is zonder hierbij menslievendheid, als het wezen van zorg en van het verlenen van zorg te betrekken. De discussie rond de verhouding tussen menslievendheid, kwaliteit en management  is complex en wordt soms sterk gepolariseerd. Dat alle drie van belang zijn is evident. Hoe ze zich tot elkaar verhouden, is onderwerp van debat.</w:t>
      </w:r>
      <w:r w:rsidRPr="002D3A12">
        <w:rPr>
          <w:rFonts w:asciiTheme="majorHAnsi" w:hAnsiTheme="majorHAnsi"/>
          <w:color w:val="000000"/>
          <w:sz w:val="21"/>
          <w:szCs w:val="21"/>
          <w:lang w:val="nl-NL"/>
        </w:rPr>
        <w:br/>
      </w:r>
      <w:r w:rsidRPr="002D3A12">
        <w:rPr>
          <w:rFonts w:asciiTheme="majorHAnsi" w:hAnsiTheme="majorHAnsi"/>
          <w:color w:val="000000"/>
          <w:sz w:val="21"/>
          <w:szCs w:val="21"/>
          <w:lang w:val="nl-NL"/>
        </w:rPr>
        <w:br/>
        <w:t>In deze bundel denkt een aantal wetenschappers en praktijkmensen na over deze verhouding. Sommigen vertrekken vanuit hun werk als manager, bestuurder of trainer; anderen vanuit de ethiek van de zorg of de filosofie. Simpele tegenstelling worden steeds gemeden. Gezocht wordt naar de juiste verhouding tussen het inspelen op actuele ontwikkelingen en het vast houden van waar het in de zorg uiteindelijk om gaat: aandacht voor kwetsbare en gekwetste mensen.</w:t>
      </w:r>
      <w:r w:rsidRPr="002D3A12">
        <w:rPr>
          <w:rFonts w:asciiTheme="majorHAnsi" w:hAnsiTheme="majorHAnsi"/>
          <w:color w:val="000000"/>
          <w:sz w:val="21"/>
          <w:szCs w:val="21"/>
          <w:lang w:val="nl-NL"/>
        </w:rPr>
        <w:br/>
        <w:t> </w:t>
      </w:r>
      <w:r w:rsidRPr="002D3A12">
        <w:rPr>
          <w:rFonts w:asciiTheme="majorHAnsi" w:hAnsiTheme="majorHAnsi"/>
          <w:color w:val="000000"/>
          <w:sz w:val="21"/>
          <w:szCs w:val="21"/>
          <w:lang w:val="nl-NL"/>
        </w:rPr>
        <w:br/>
      </w:r>
      <w:r>
        <w:rPr>
          <w:rFonts w:asciiTheme="majorHAnsi" w:hAnsiTheme="majorHAnsi"/>
          <w:color w:val="000000"/>
          <w:sz w:val="21"/>
          <w:szCs w:val="21"/>
          <w:lang w:val="nl-NL"/>
        </w:rPr>
        <w:t xml:space="preserve">Met bijdragen van </w:t>
      </w:r>
      <w:r w:rsidRPr="002D3A12">
        <w:rPr>
          <w:rFonts w:asciiTheme="majorHAnsi" w:hAnsiTheme="majorHAnsi"/>
          <w:color w:val="000000"/>
          <w:sz w:val="21"/>
          <w:szCs w:val="21"/>
          <w:lang w:val="nl-NL"/>
        </w:rPr>
        <w:t xml:space="preserve">Frans Vosman, Annelies van Heijst, Martien Pijnenburg, Ada Rebel, Harry van Irsel, Michel Jansen, Carlo Leget, Marije Stegenga en Aad Schouten. </w:t>
      </w:r>
    </w:p>
    <w:p w:rsidR="003B2A00" w:rsidRPr="00EB7B90" w:rsidRDefault="003B2A00" w:rsidP="00A47A2E">
      <w:pPr>
        <w:rPr>
          <w:rFonts w:asciiTheme="majorHAnsi" w:hAnsiTheme="majorHAnsi"/>
          <w:lang w:val="nl-NL"/>
        </w:rPr>
      </w:pPr>
    </w:p>
    <w:p w:rsidR="00CF3647" w:rsidRPr="00EB7B90" w:rsidRDefault="00CF3647" w:rsidP="00CF3647">
      <w:pPr>
        <w:tabs>
          <w:tab w:val="left" w:pos="1380"/>
        </w:tabs>
        <w:rPr>
          <w:rFonts w:asciiTheme="majorHAnsi" w:hAnsiTheme="majorHAnsi"/>
          <w:noProof/>
          <w:lang w:val="nl-NL" w:eastAsia="nl-NL" w:bidi="ar-SA"/>
        </w:rPr>
      </w:pPr>
    </w:p>
    <w:p w:rsidR="00CF3647" w:rsidRPr="00EB7B90" w:rsidRDefault="004C2FAE" w:rsidP="00CF3647">
      <w:pPr>
        <w:rPr>
          <w:rFonts w:asciiTheme="majorHAnsi" w:hAnsiTheme="majorHAnsi"/>
          <w:lang w:val="nl-NL"/>
        </w:rPr>
      </w:pPr>
      <w:r>
        <w:rPr>
          <w:rFonts w:asciiTheme="majorHAnsi" w:hAnsiTheme="majorHAnsi"/>
          <w:noProof/>
          <w:lang w:eastAsia="nl-NL" w:bidi="ar-SA"/>
        </w:rPr>
        <w:drawing>
          <wp:inline distT="0" distB="0" distL="0" distR="0">
            <wp:extent cx="2638425" cy="3771900"/>
            <wp:effectExtent l="19050" t="0" r="9525" b="0"/>
            <wp:docPr id="3" name="Afbeelding 3" descr="http://www.damon.nl/images/boeken/4811ce88e6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mon.nl/images/boeken/4811ce88e6d4c.jpg"/>
                    <pic:cNvPicPr>
                      <a:picLocks noChangeAspect="1" noChangeArrowheads="1"/>
                    </pic:cNvPicPr>
                  </pic:nvPicPr>
                  <pic:blipFill>
                    <a:blip r:embed="rId9" cstate="print"/>
                    <a:srcRect/>
                    <a:stretch>
                      <a:fillRect/>
                    </a:stretch>
                  </pic:blipFill>
                  <pic:spPr bwMode="auto">
                    <a:xfrm>
                      <a:off x="0" y="0"/>
                      <a:ext cx="2638425" cy="3771900"/>
                    </a:xfrm>
                    <a:prstGeom prst="rect">
                      <a:avLst/>
                    </a:prstGeom>
                    <a:noFill/>
                    <a:ln w="9525">
                      <a:noFill/>
                      <a:miter lim="800000"/>
                      <a:headEnd/>
                      <a:tailEnd/>
                    </a:ln>
                  </pic:spPr>
                </pic:pic>
              </a:graphicData>
            </a:graphic>
          </wp:inline>
        </w:drawing>
      </w:r>
    </w:p>
    <w:p w:rsidR="00CF3647" w:rsidRDefault="006E05C4" w:rsidP="00A47A2E">
      <w:pPr>
        <w:rPr>
          <w:rFonts w:asciiTheme="majorHAnsi" w:hAnsiTheme="majorHAnsi"/>
          <w:lang w:val="nl-NL"/>
        </w:rPr>
      </w:pPr>
      <w:r w:rsidRPr="00EB7B90">
        <w:rPr>
          <w:rFonts w:asciiTheme="majorHAnsi" w:hAnsiTheme="majorHAnsi"/>
        </w:rPr>
        <w:t>P</w:t>
      </w:r>
      <w:r w:rsidR="00CF3647" w:rsidRPr="00EB7B90">
        <w:rPr>
          <w:rFonts w:asciiTheme="majorHAnsi" w:hAnsiTheme="majorHAnsi"/>
        </w:rPr>
        <w:t xml:space="preserve">ijnenburg M, Leget C, Wobbes Th (red). </w:t>
      </w:r>
      <w:r w:rsidR="00CF3647" w:rsidRPr="00EB7B90">
        <w:rPr>
          <w:rFonts w:asciiTheme="majorHAnsi" w:hAnsiTheme="majorHAnsi"/>
          <w:i/>
          <w:lang w:val="nl-NL"/>
        </w:rPr>
        <w:t xml:space="preserve">Chirurg en Ethiek. Mensbeelden en dilemma’s onder het mes. </w:t>
      </w:r>
      <w:r w:rsidR="00CF3647" w:rsidRPr="00EB7B90">
        <w:rPr>
          <w:rFonts w:asciiTheme="majorHAnsi" w:hAnsiTheme="majorHAnsi"/>
          <w:lang w:val="nl-NL"/>
        </w:rPr>
        <w:t>Damon: 2008</w:t>
      </w:r>
    </w:p>
    <w:p w:rsidR="002D3A12" w:rsidRPr="00EB7B90" w:rsidRDefault="002D3A12" w:rsidP="00A47A2E">
      <w:pPr>
        <w:rPr>
          <w:rFonts w:asciiTheme="majorHAnsi" w:hAnsiTheme="majorHAnsi"/>
          <w:lang w:val="nl-NL"/>
        </w:rPr>
      </w:pPr>
      <w:r>
        <w:rPr>
          <w:rFonts w:asciiTheme="majorHAnsi" w:hAnsiTheme="majorHAnsi"/>
          <w:lang w:val="nl-NL"/>
        </w:rPr>
        <w:t xml:space="preserve">Prijs </w:t>
      </w:r>
      <w:r w:rsidRPr="002D3A12">
        <w:rPr>
          <w:rFonts w:asciiTheme="majorHAnsi" w:hAnsiTheme="majorHAnsi"/>
          <w:sz w:val="21"/>
          <w:szCs w:val="21"/>
          <w:lang w:val="nl-NL"/>
        </w:rPr>
        <w:t>€10</w:t>
      </w:r>
    </w:p>
    <w:p w:rsidR="002D3A12" w:rsidRDefault="002D3A12" w:rsidP="00A47A2E">
      <w:pPr>
        <w:rPr>
          <w:rFonts w:asciiTheme="majorHAnsi" w:hAnsiTheme="majorHAnsi"/>
          <w:color w:val="000000"/>
          <w:sz w:val="21"/>
          <w:szCs w:val="21"/>
          <w:lang w:val="nl-NL"/>
        </w:rPr>
      </w:pPr>
    </w:p>
    <w:p w:rsidR="00CF3647" w:rsidRPr="002D3A12" w:rsidRDefault="002D3A12" w:rsidP="00A47A2E">
      <w:pPr>
        <w:rPr>
          <w:rFonts w:asciiTheme="majorHAnsi" w:hAnsiTheme="majorHAnsi"/>
          <w:sz w:val="21"/>
          <w:szCs w:val="21"/>
          <w:lang w:val="nl-NL"/>
        </w:rPr>
      </w:pPr>
      <w:r w:rsidRPr="002D3A12">
        <w:rPr>
          <w:rFonts w:asciiTheme="majorHAnsi" w:hAnsiTheme="majorHAnsi"/>
          <w:color w:val="000000"/>
          <w:sz w:val="21"/>
          <w:szCs w:val="21"/>
          <w:lang w:val="nl-NL"/>
        </w:rPr>
        <w:t>Chirurgen gelden als doeners, als praktisch ingestelde professionals. Zij worden tot de snijdende specialismen gerekend, en niet tot de schouwende. Tijd voor ethische bezinning lijkt dan ook niet aan hen besteed. Toch is chirurgie een door en door moreel geladen onderneming, en chirurgen beseffen dat terdege.</w:t>
      </w:r>
      <w:r w:rsidRPr="002D3A12">
        <w:rPr>
          <w:rFonts w:asciiTheme="majorHAnsi" w:hAnsiTheme="majorHAnsi"/>
          <w:color w:val="000000"/>
          <w:sz w:val="21"/>
          <w:szCs w:val="21"/>
          <w:lang w:val="nl-NL"/>
        </w:rPr>
        <w:br/>
        <w:t>Met regelmaat staan zij voor moreel complexe afwegingen: over wel of niet ingrijpen, over proportionaliteit tussen belastende operaties en verhoopte baten, over de balans tussen prestigieuze successen en patiëntenbelang.</w:t>
      </w:r>
      <w:r w:rsidRPr="002D3A12">
        <w:rPr>
          <w:rFonts w:asciiTheme="majorHAnsi" w:hAnsiTheme="majorHAnsi"/>
          <w:color w:val="000000"/>
          <w:sz w:val="21"/>
          <w:szCs w:val="21"/>
          <w:lang w:val="nl-NL"/>
        </w:rPr>
        <w:br/>
        <w:t>Ethische afwegingen in de chirurgie worden in belangrijke mate gestuurd door ontwikkelingen buiten de chirurgie: nieuwe technologieën openen nieuwe mogelijkheden, maar veranderen ook het arts-patiënt contact. Autonomie en mondigheid van patiënten zijn vaste verworvenheden geworden. Aandacht voor kwaliteit van leven wint aan aandacht. Marktwerking en commercialisering veranderen het veld waarin gewerkt wordt. Deeltijdwerken komt steeds vaker voor en stelt eigen eisen aan regie en communicatie.</w:t>
      </w:r>
      <w:r w:rsidRPr="002D3A12">
        <w:rPr>
          <w:rFonts w:asciiTheme="majorHAnsi" w:hAnsiTheme="majorHAnsi"/>
          <w:color w:val="000000"/>
          <w:sz w:val="21"/>
          <w:szCs w:val="21"/>
          <w:lang w:val="nl-NL"/>
        </w:rPr>
        <w:br/>
        <w:t>Typisch voor de chirurgie is de ethische reflectie op de grenzen van de instrumentaliseerbaarheid en manipuleerbaarheid van het menselijk lichaam. Chirurgie is het zorgvuldig balanceren tussen het lichaam als object en subject.</w:t>
      </w:r>
      <w:r w:rsidRPr="002D3A12">
        <w:rPr>
          <w:rFonts w:asciiTheme="majorHAnsi" w:hAnsiTheme="majorHAnsi"/>
          <w:color w:val="000000"/>
          <w:sz w:val="21"/>
          <w:szCs w:val="21"/>
          <w:lang w:val="nl-NL"/>
        </w:rPr>
        <w:br/>
      </w:r>
      <w:r w:rsidR="00BE6F28">
        <w:rPr>
          <w:rFonts w:asciiTheme="majorHAnsi" w:hAnsiTheme="majorHAnsi"/>
          <w:color w:val="000000"/>
          <w:sz w:val="21"/>
          <w:szCs w:val="21"/>
          <w:lang w:val="nl-NL"/>
        </w:rPr>
        <w:t xml:space="preserve">Met </w:t>
      </w:r>
      <w:r w:rsidRPr="002D3A12">
        <w:rPr>
          <w:rFonts w:asciiTheme="majorHAnsi" w:hAnsiTheme="majorHAnsi"/>
          <w:color w:val="000000"/>
          <w:sz w:val="21"/>
          <w:szCs w:val="21"/>
          <w:lang w:val="nl-NL"/>
        </w:rPr>
        <w:t xml:space="preserve">bijdragen van </w:t>
      </w:r>
      <w:r w:rsidR="00BE6F28">
        <w:rPr>
          <w:rFonts w:asciiTheme="majorHAnsi" w:hAnsiTheme="majorHAnsi"/>
          <w:color w:val="000000"/>
          <w:sz w:val="21"/>
          <w:szCs w:val="21"/>
          <w:lang w:val="nl-NL"/>
        </w:rPr>
        <w:t xml:space="preserve">Evert van Leeuwen, Carlo Leget, Arko Oderwald, Martien Pijnenburg, Paul Spauwen, Jan Anne Roukema, Peter-Paul Verbeek, Daan van der Vliet, Jolanda de Vries, Theo Wobbes. </w:t>
      </w:r>
    </w:p>
    <w:p w:rsidR="003B2A00" w:rsidRPr="00EB7B90" w:rsidRDefault="003B2A00" w:rsidP="00A47A2E">
      <w:pPr>
        <w:rPr>
          <w:rFonts w:asciiTheme="majorHAnsi" w:hAnsiTheme="majorHAnsi"/>
          <w:noProof/>
          <w:lang w:val="nl-NL" w:eastAsia="nl-NL" w:bidi="ar-SA"/>
        </w:rPr>
      </w:pPr>
    </w:p>
    <w:p w:rsidR="003B2A00" w:rsidRPr="00EB7B90" w:rsidRDefault="003B2A00" w:rsidP="00A47A2E">
      <w:pPr>
        <w:tabs>
          <w:tab w:val="left" w:pos="1380"/>
        </w:tabs>
        <w:rPr>
          <w:rFonts w:asciiTheme="majorHAnsi" w:hAnsiTheme="majorHAnsi"/>
          <w:noProof/>
          <w:lang w:val="nl-NL" w:eastAsia="nl-NL" w:bidi="ar-SA"/>
        </w:rPr>
      </w:pPr>
    </w:p>
    <w:p w:rsidR="003B2A00" w:rsidRPr="00EB7B90" w:rsidRDefault="004C2FAE" w:rsidP="003B2A00">
      <w:pPr>
        <w:tabs>
          <w:tab w:val="left" w:pos="1380"/>
        </w:tabs>
        <w:rPr>
          <w:rFonts w:asciiTheme="majorHAnsi" w:hAnsiTheme="majorHAnsi"/>
          <w:noProof/>
          <w:lang w:val="nl-NL" w:eastAsia="nl-NL" w:bidi="ar-SA"/>
        </w:rPr>
      </w:pPr>
      <w:r>
        <w:rPr>
          <w:rFonts w:asciiTheme="majorHAnsi" w:hAnsiTheme="majorHAnsi"/>
          <w:noProof/>
          <w:lang w:eastAsia="nl-NL" w:bidi="ar-SA"/>
        </w:rPr>
        <w:drawing>
          <wp:inline distT="0" distB="0" distL="0" distR="0">
            <wp:extent cx="1790700" cy="2695575"/>
            <wp:effectExtent l="19050" t="0" r="0" b="0"/>
            <wp:docPr id="4" name="Afbeelding 4" descr="http://www.damon.nl/images/boeken/43be44f28ae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mon.nl/images/boeken/43be44f28ae0f.jpg"/>
                    <pic:cNvPicPr>
                      <a:picLocks noChangeAspect="1" noChangeArrowheads="1"/>
                    </pic:cNvPicPr>
                  </pic:nvPicPr>
                  <pic:blipFill>
                    <a:blip r:embed="rId10" cstate="print"/>
                    <a:srcRect/>
                    <a:stretch>
                      <a:fillRect/>
                    </a:stretch>
                  </pic:blipFill>
                  <pic:spPr bwMode="auto">
                    <a:xfrm>
                      <a:off x="0" y="0"/>
                      <a:ext cx="1790700" cy="2695575"/>
                    </a:xfrm>
                    <a:prstGeom prst="rect">
                      <a:avLst/>
                    </a:prstGeom>
                    <a:noFill/>
                    <a:ln w="9525">
                      <a:noFill/>
                      <a:miter lim="800000"/>
                      <a:headEnd/>
                      <a:tailEnd/>
                    </a:ln>
                  </pic:spPr>
                </pic:pic>
              </a:graphicData>
            </a:graphic>
          </wp:inline>
        </w:drawing>
      </w:r>
    </w:p>
    <w:p w:rsidR="003B2A00" w:rsidRPr="00EB7B90" w:rsidRDefault="003B2A00" w:rsidP="003B2A00">
      <w:pPr>
        <w:rPr>
          <w:rFonts w:asciiTheme="majorHAnsi" w:hAnsiTheme="majorHAnsi"/>
          <w:lang w:val="nl-NL"/>
        </w:rPr>
      </w:pPr>
      <w:r w:rsidRPr="00EB7B90">
        <w:rPr>
          <w:rFonts w:asciiTheme="majorHAnsi" w:hAnsiTheme="majorHAnsi"/>
          <w:lang w:val="nl-NL"/>
        </w:rPr>
        <w:t xml:space="preserve">Pijnenburg M, Leget C (red). </w:t>
      </w:r>
      <w:r w:rsidRPr="00EB7B90">
        <w:rPr>
          <w:rFonts w:asciiTheme="majorHAnsi" w:hAnsiTheme="majorHAnsi"/>
          <w:i/>
          <w:lang w:val="nl-NL"/>
        </w:rPr>
        <w:t>Multicultureel sterven in het ziekenhuis.</w:t>
      </w:r>
      <w:r w:rsidRPr="00EB7B90">
        <w:rPr>
          <w:rFonts w:asciiTheme="majorHAnsi" w:hAnsiTheme="majorHAnsi"/>
          <w:lang w:val="nl-NL"/>
        </w:rPr>
        <w:t xml:space="preserve"> Damon 2006</w:t>
      </w:r>
    </w:p>
    <w:p w:rsidR="003B2A00" w:rsidRPr="00EB7B90" w:rsidRDefault="003B2A00" w:rsidP="003B2A00">
      <w:pPr>
        <w:rPr>
          <w:rFonts w:asciiTheme="majorHAnsi" w:hAnsiTheme="majorHAnsi"/>
          <w:lang w:val="nl-NL"/>
        </w:rPr>
      </w:pPr>
      <w:r w:rsidRPr="00EB7B90">
        <w:rPr>
          <w:rFonts w:asciiTheme="majorHAnsi" w:hAnsiTheme="majorHAnsi"/>
          <w:lang w:val="nl-NL"/>
        </w:rPr>
        <w:t>(niet meer voorradig)</w:t>
      </w:r>
    </w:p>
    <w:p w:rsidR="003B2A00" w:rsidRPr="00EB7B90" w:rsidRDefault="003B2A00" w:rsidP="003B2A00">
      <w:pPr>
        <w:tabs>
          <w:tab w:val="left" w:pos="1380"/>
        </w:tabs>
        <w:rPr>
          <w:rFonts w:asciiTheme="majorHAnsi" w:hAnsiTheme="majorHAnsi"/>
          <w:noProof/>
          <w:lang w:val="nl-NL" w:eastAsia="nl-NL" w:bidi="ar-SA"/>
        </w:rPr>
      </w:pPr>
    </w:p>
    <w:p w:rsidR="003B2A00" w:rsidRPr="00EB7B90" w:rsidRDefault="003B2A00" w:rsidP="003B2A00">
      <w:pPr>
        <w:tabs>
          <w:tab w:val="left" w:pos="1380"/>
        </w:tabs>
        <w:rPr>
          <w:rFonts w:asciiTheme="majorHAnsi" w:hAnsiTheme="majorHAnsi"/>
          <w:noProof/>
          <w:lang w:val="nl-NL" w:eastAsia="nl-NL" w:bidi="ar-SA"/>
        </w:rPr>
      </w:pPr>
    </w:p>
    <w:p w:rsidR="00CF3647" w:rsidRPr="00EB7B90" w:rsidRDefault="004C2FAE" w:rsidP="00CF3647">
      <w:pPr>
        <w:rPr>
          <w:rFonts w:asciiTheme="majorHAnsi" w:hAnsiTheme="majorHAnsi"/>
          <w:lang w:val="nl-NL"/>
        </w:rPr>
      </w:pPr>
      <w:r>
        <w:rPr>
          <w:rFonts w:asciiTheme="majorHAnsi" w:hAnsiTheme="majorHAnsi"/>
          <w:noProof/>
          <w:lang w:eastAsia="nl-NL" w:bidi="ar-SA"/>
        </w:rPr>
        <w:drawing>
          <wp:inline distT="0" distB="0" distL="0" distR="0">
            <wp:extent cx="1771650" cy="2838450"/>
            <wp:effectExtent l="19050" t="0" r="0" b="0"/>
            <wp:docPr id="5" name="Afbeelding 5" descr="http://www.damon.nl/images/boeken/4379ea45d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amon.nl/images/boeken/4379ea45d2148.jpg"/>
                    <pic:cNvPicPr>
                      <a:picLocks noChangeAspect="1" noChangeArrowheads="1"/>
                    </pic:cNvPicPr>
                  </pic:nvPicPr>
                  <pic:blipFill>
                    <a:blip r:embed="rId11" cstate="print"/>
                    <a:srcRect/>
                    <a:stretch>
                      <a:fillRect/>
                    </a:stretch>
                  </pic:blipFill>
                  <pic:spPr bwMode="auto">
                    <a:xfrm>
                      <a:off x="0" y="0"/>
                      <a:ext cx="1771650" cy="2838450"/>
                    </a:xfrm>
                    <a:prstGeom prst="rect">
                      <a:avLst/>
                    </a:prstGeom>
                    <a:noFill/>
                    <a:ln w="9525">
                      <a:noFill/>
                      <a:miter lim="800000"/>
                      <a:headEnd/>
                      <a:tailEnd/>
                    </a:ln>
                  </pic:spPr>
                </pic:pic>
              </a:graphicData>
            </a:graphic>
          </wp:inline>
        </w:drawing>
      </w:r>
    </w:p>
    <w:p w:rsidR="00CF3647" w:rsidRPr="00EB7B90" w:rsidRDefault="00CF3647" w:rsidP="00CF3647">
      <w:pPr>
        <w:rPr>
          <w:rFonts w:asciiTheme="majorHAnsi" w:hAnsiTheme="majorHAnsi"/>
          <w:lang w:val="nl-NL"/>
        </w:rPr>
      </w:pPr>
      <w:r w:rsidRPr="00EB7B90">
        <w:rPr>
          <w:rFonts w:asciiTheme="majorHAnsi" w:hAnsiTheme="majorHAnsi"/>
          <w:lang w:val="nl-NL"/>
        </w:rPr>
        <w:t xml:space="preserve">Pijnenburg M, Leget C (red). </w:t>
      </w:r>
      <w:r w:rsidRPr="00EB7B90">
        <w:rPr>
          <w:rFonts w:asciiTheme="majorHAnsi" w:hAnsiTheme="majorHAnsi"/>
          <w:i/>
          <w:lang w:val="nl-NL"/>
        </w:rPr>
        <w:t>Agressie in het ziekenhuis. Ethische aspecten van ondervinden, reageren en voorkomen.</w:t>
      </w:r>
      <w:r w:rsidRPr="00EB7B90">
        <w:rPr>
          <w:rFonts w:asciiTheme="majorHAnsi" w:hAnsiTheme="majorHAnsi"/>
          <w:lang w:val="nl-NL"/>
        </w:rPr>
        <w:t xml:space="preserve"> Damon 2005</w:t>
      </w:r>
    </w:p>
    <w:p w:rsidR="00CF3647" w:rsidRPr="00EB7B90" w:rsidRDefault="00CF3647" w:rsidP="006E05C4">
      <w:pPr>
        <w:rPr>
          <w:rFonts w:asciiTheme="majorHAnsi" w:hAnsiTheme="majorHAnsi"/>
          <w:lang w:val="nl-NL"/>
        </w:rPr>
      </w:pPr>
      <w:r w:rsidRPr="00EB7B90">
        <w:rPr>
          <w:rFonts w:asciiTheme="majorHAnsi" w:hAnsiTheme="majorHAnsi"/>
          <w:lang w:val="nl-NL"/>
        </w:rPr>
        <w:t>Prijs €10</w:t>
      </w:r>
    </w:p>
    <w:p w:rsidR="00CF3647" w:rsidRPr="00EB7B90" w:rsidRDefault="004C2FAE" w:rsidP="00CF3647">
      <w:pPr>
        <w:rPr>
          <w:rFonts w:asciiTheme="majorHAnsi" w:hAnsiTheme="majorHAnsi"/>
          <w:lang w:val="nl-NL"/>
        </w:rPr>
      </w:pPr>
      <w:r>
        <w:rPr>
          <w:rFonts w:asciiTheme="majorHAnsi" w:hAnsiTheme="majorHAnsi"/>
          <w:noProof/>
          <w:lang w:eastAsia="nl-NL" w:bidi="ar-SA"/>
        </w:rPr>
        <w:drawing>
          <wp:inline distT="0" distB="0" distL="0" distR="0">
            <wp:extent cx="1762125" cy="2295525"/>
            <wp:effectExtent l="19050" t="0" r="9525" b="0"/>
            <wp:docPr id="6" name="Afbeelding 6" descr="http://www.damon.nl/images/boeken/42c3caa9a5e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mon.nl/images/boeken/42c3caa9a5efb.jpg"/>
                    <pic:cNvPicPr>
                      <a:picLocks noChangeAspect="1" noChangeArrowheads="1"/>
                    </pic:cNvPicPr>
                  </pic:nvPicPr>
                  <pic:blipFill>
                    <a:blip r:embed="rId12" cstate="print"/>
                    <a:srcRect/>
                    <a:stretch>
                      <a:fillRect/>
                    </a:stretch>
                  </pic:blipFill>
                  <pic:spPr bwMode="auto">
                    <a:xfrm>
                      <a:off x="0" y="0"/>
                      <a:ext cx="1762125" cy="2295525"/>
                    </a:xfrm>
                    <a:prstGeom prst="rect">
                      <a:avLst/>
                    </a:prstGeom>
                    <a:noFill/>
                    <a:ln w="9525">
                      <a:noFill/>
                      <a:miter lim="800000"/>
                      <a:headEnd/>
                      <a:tailEnd/>
                    </a:ln>
                  </pic:spPr>
                </pic:pic>
              </a:graphicData>
            </a:graphic>
          </wp:inline>
        </w:drawing>
      </w:r>
    </w:p>
    <w:p w:rsidR="00CF3647" w:rsidRPr="00EB7B90" w:rsidRDefault="00CF3647" w:rsidP="00CF3647">
      <w:pPr>
        <w:rPr>
          <w:rFonts w:asciiTheme="majorHAnsi" w:hAnsiTheme="majorHAnsi"/>
          <w:lang w:val="nl-NL"/>
        </w:rPr>
      </w:pPr>
      <w:r w:rsidRPr="00EB7B90">
        <w:rPr>
          <w:rFonts w:asciiTheme="majorHAnsi" w:hAnsiTheme="majorHAnsi"/>
          <w:lang w:val="nl-NL"/>
        </w:rPr>
        <w:t xml:space="preserve">Leget C (red). </w:t>
      </w:r>
      <w:r w:rsidRPr="00EB7B90">
        <w:rPr>
          <w:rFonts w:asciiTheme="majorHAnsi" w:hAnsiTheme="majorHAnsi"/>
          <w:i/>
          <w:lang w:val="nl-NL"/>
        </w:rPr>
        <w:t>Geloven in wat je doet. Zorginstelling en katholieke traditie</w:t>
      </w:r>
      <w:r w:rsidRPr="00EB7B90">
        <w:rPr>
          <w:rFonts w:asciiTheme="majorHAnsi" w:hAnsiTheme="majorHAnsi"/>
          <w:lang w:val="nl-NL"/>
        </w:rPr>
        <w:t>. Damon 2004</w:t>
      </w:r>
    </w:p>
    <w:p w:rsidR="00CF3647" w:rsidRPr="00EB7B90" w:rsidRDefault="00CF3647" w:rsidP="00CF3647">
      <w:pPr>
        <w:rPr>
          <w:rFonts w:asciiTheme="majorHAnsi" w:hAnsiTheme="majorHAnsi"/>
          <w:lang w:val="nl-NL"/>
        </w:rPr>
      </w:pPr>
      <w:r w:rsidRPr="00EB7B90">
        <w:rPr>
          <w:rFonts w:asciiTheme="majorHAnsi" w:hAnsiTheme="majorHAnsi"/>
          <w:lang w:val="nl-NL"/>
        </w:rPr>
        <w:t>Prijs: €10</w:t>
      </w:r>
    </w:p>
    <w:p w:rsidR="00CF3647" w:rsidRPr="00EB7B90" w:rsidRDefault="00CF3647" w:rsidP="00CF3647">
      <w:pPr>
        <w:rPr>
          <w:rFonts w:asciiTheme="majorHAnsi" w:hAnsiTheme="majorHAnsi"/>
          <w:lang w:val="nl-NL"/>
        </w:rPr>
      </w:pPr>
    </w:p>
    <w:p w:rsidR="00CF3647" w:rsidRPr="00EB7B90" w:rsidRDefault="00CF3647" w:rsidP="00CF3647">
      <w:pPr>
        <w:rPr>
          <w:rFonts w:asciiTheme="majorHAnsi" w:hAnsiTheme="majorHAnsi"/>
          <w:lang w:val="nl-NL"/>
        </w:rPr>
      </w:pPr>
    </w:p>
    <w:p w:rsidR="00CF3647" w:rsidRPr="00EB7B90" w:rsidRDefault="004C2FAE" w:rsidP="00CF3647">
      <w:pPr>
        <w:rPr>
          <w:rFonts w:asciiTheme="majorHAnsi" w:hAnsiTheme="majorHAnsi"/>
          <w:lang w:val="nl-NL"/>
        </w:rPr>
      </w:pPr>
      <w:r>
        <w:rPr>
          <w:rFonts w:asciiTheme="majorHAnsi" w:hAnsiTheme="majorHAnsi"/>
          <w:noProof/>
          <w:color w:val="000000"/>
          <w:sz w:val="21"/>
          <w:szCs w:val="21"/>
          <w:lang w:eastAsia="nl-NL" w:bidi="ar-S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19580" cy="2584450"/>
            <wp:effectExtent l="19050" t="0" r="0" b="0"/>
            <wp:wrapSquare wrapText="bothSides"/>
            <wp:docPr id="9" name="Afbeelding 9" descr="Het ziekenhuis als morele gemeensc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t ziekenhuis als morele gemeenschap"/>
                    <pic:cNvPicPr>
                      <a:picLocks noChangeAspect="1" noChangeArrowheads="1"/>
                    </pic:cNvPicPr>
                  </pic:nvPicPr>
                  <pic:blipFill>
                    <a:blip r:embed="rId13" cstate="print"/>
                    <a:srcRect/>
                    <a:stretch>
                      <a:fillRect/>
                    </a:stretch>
                  </pic:blipFill>
                  <pic:spPr bwMode="auto">
                    <a:xfrm>
                      <a:off x="0" y="0"/>
                      <a:ext cx="1719580" cy="2584450"/>
                    </a:xfrm>
                    <a:prstGeom prst="rect">
                      <a:avLst/>
                    </a:prstGeom>
                    <a:noFill/>
                  </pic:spPr>
                </pic:pic>
              </a:graphicData>
            </a:graphic>
          </wp:anchor>
        </w:drawing>
      </w:r>
    </w:p>
    <w:p w:rsidR="00E403F1" w:rsidRPr="007C130D" w:rsidRDefault="00E403F1">
      <w:pPr>
        <w:rPr>
          <w:rFonts w:asciiTheme="majorHAnsi" w:hAnsiTheme="majorHAnsi"/>
          <w:lang w:val="nl-NL"/>
        </w:rPr>
      </w:pPr>
    </w:p>
    <w:p w:rsidR="00CF3647" w:rsidRPr="00EB7B90" w:rsidRDefault="00CF3647" w:rsidP="00CF3647">
      <w:pPr>
        <w:rPr>
          <w:rFonts w:asciiTheme="majorHAnsi" w:hAnsiTheme="majorHAnsi"/>
          <w:lang w:val="nl-NL"/>
        </w:rPr>
      </w:pPr>
    </w:p>
    <w:p w:rsidR="006E05C4" w:rsidRPr="00EB7B90" w:rsidRDefault="006E05C4" w:rsidP="00CF3647">
      <w:pPr>
        <w:rPr>
          <w:rFonts w:asciiTheme="majorHAnsi" w:hAnsiTheme="majorHAnsi"/>
          <w:lang w:val="nl-NL"/>
        </w:rPr>
      </w:pPr>
    </w:p>
    <w:p w:rsidR="006E05C4" w:rsidRPr="00EB7B90" w:rsidRDefault="006E05C4" w:rsidP="00CF3647">
      <w:pPr>
        <w:rPr>
          <w:rFonts w:asciiTheme="majorHAnsi" w:hAnsiTheme="majorHAnsi"/>
          <w:lang w:val="nl-NL"/>
        </w:rPr>
      </w:pPr>
    </w:p>
    <w:p w:rsidR="006E05C4" w:rsidRPr="00EB7B90" w:rsidRDefault="006E05C4" w:rsidP="00CF3647">
      <w:pPr>
        <w:rPr>
          <w:rFonts w:asciiTheme="majorHAnsi" w:hAnsiTheme="majorHAnsi"/>
          <w:lang w:val="nl-NL"/>
        </w:rPr>
      </w:pPr>
    </w:p>
    <w:p w:rsidR="006E05C4" w:rsidRPr="00EB7B90" w:rsidRDefault="006E05C4" w:rsidP="00CF3647">
      <w:pPr>
        <w:rPr>
          <w:rFonts w:asciiTheme="majorHAnsi" w:hAnsiTheme="majorHAnsi"/>
          <w:lang w:val="nl-NL"/>
        </w:rPr>
      </w:pPr>
    </w:p>
    <w:p w:rsidR="006E05C4" w:rsidRPr="00EB7B90" w:rsidRDefault="006E05C4" w:rsidP="00CF3647">
      <w:pPr>
        <w:rPr>
          <w:rFonts w:asciiTheme="majorHAnsi" w:hAnsiTheme="majorHAnsi"/>
          <w:lang w:val="nl-NL"/>
        </w:rPr>
      </w:pPr>
    </w:p>
    <w:p w:rsidR="006E05C4" w:rsidRPr="00EB7B90" w:rsidRDefault="006E05C4" w:rsidP="00CF3647">
      <w:pPr>
        <w:rPr>
          <w:rFonts w:asciiTheme="majorHAnsi" w:hAnsiTheme="majorHAnsi"/>
          <w:lang w:val="nl-NL"/>
        </w:rPr>
      </w:pPr>
    </w:p>
    <w:p w:rsidR="006E05C4" w:rsidRPr="00EB7B90" w:rsidRDefault="006E05C4" w:rsidP="00CF3647">
      <w:pPr>
        <w:rPr>
          <w:rFonts w:asciiTheme="majorHAnsi" w:hAnsiTheme="majorHAnsi"/>
          <w:lang w:val="nl-NL"/>
        </w:rPr>
      </w:pPr>
    </w:p>
    <w:p w:rsidR="006E05C4" w:rsidRPr="00EB7B90" w:rsidRDefault="006E05C4" w:rsidP="00CF3647">
      <w:pPr>
        <w:rPr>
          <w:rFonts w:asciiTheme="majorHAnsi" w:hAnsiTheme="majorHAnsi"/>
          <w:lang w:val="nl-NL"/>
        </w:rPr>
      </w:pPr>
    </w:p>
    <w:p w:rsidR="006E05C4" w:rsidRPr="00EB7B90" w:rsidRDefault="006E05C4" w:rsidP="00CF3647">
      <w:pPr>
        <w:rPr>
          <w:rFonts w:asciiTheme="majorHAnsi" w:hAnsiTheme="majorHAnsi"/>
          <w:lang w:val="nl-NL"/>
        </w:rPr>
      </w:pPr>
    </w:p>
    <w:p w:rsidR="006E05C4" w:rsidRPr="00EB7B90" w:rsidRDefault="006E05C4" w:rsidP="00CF3647">
      <w:pPr>
        <w:rPr>
          <w:rFonts w:asciiTheme="majorHAnsi" w:hAnsiTheme="majorHAnsi"/>
          <w:lang w:val="nl-NL"/>
        </w:rPr>
      </w:pPr>
    </w:p>
    <w:p w:rsidR="006E05C4" w:rsidRDefault="006E05C4" w:rsidP="00CF3647">
      <w:pPr>
        <w:rPr>
          <w:rFonts w:asciiTheme="majorHAnsi" w:hAnsiTheme="majorHAnsi"/>
          <w:lang w:val="nl-NL"/>
        </w:rPr>
      </w:pPr>
    </w:p>
    <w:p w:rsidR="007C130D" w:rsidRPr="00EB7B90" w:rsidRDefault="007C130D" w:rsidP="00CF3647">
      <w:pPr>
        <w:rPr>
          <w:rFonts w:asciiTheme="majorHAnsi" w:hAnsiTheme="majorHAnsi"/>
          <w:lang w:val="nl-NL"/>
        </w:rPr>
      </w:pPr>
    </w:p>
    <w:p w:rsidR="006E05C4" w:rsidRPr="00EB7B90" w:rsidRDefault="006E05C4" w:rsidP="006E05C4">
      <w:pPr>
        <w:rPr>
          <w:rFonts w:asciiTheme="majorHAnsi" w:hAnsiTheme="majorHAnsi"/>
          <w:lang w:val="nl-NL"/>
        </w:rPr>
      </w:pPr>
      <w:r w:rsidRPr="00EB7B90">
        <w:rPr>
          <w:rFonts w:asciiTheme="majorHAnsi" w:hAnsiTheme="majorHAnsi"/>
          <w:lang w:val="nl-NL"/>
        </w:rPr>
        <w:t xml:space="preserve">Pijnenburg M, Nuy M (red). </w:t>
      </w:r>
      <w:r w:rsidRPr="00EB7B90">
        <w:rPr>
          <w:rFonts w:asciiTheme="majorHAnsi" w:hAnsiTheme="majorHAnsi"/>
          <w:i/>
          <w:lang w:val="nl-NL"/>
        </w:rPr>
        <w:t>Het ziekenhuis als morele gemeenschap</w:t>
      </w:r>
      <w:r w:rsidRPr="00EB7B90">
        <w:rPr>
          <w:rFonts w:asciiTheme="majorHAnsi" w:hAnsiTheme="majorHAnsi"/>
          <w:lang w:val="nl-NL"/>
        </w:rPr>
        <w:t>, Damon 2003</w:t>
      </w:r>
    </w:p>
    <w:p w:rsidR="006E05C4" w:rsidRDefault="006E05C4" w:rsidP="006E05C4">
      <w:pPr>
        <w:rPr>
          <w:rFonts w:asciiTheme="majorHAnsi" w:hAnsiTheme="majorHAnsi"/>
          <w:lang w:val="nl-NL"/>
        </w:rPr>
      </w:pPr>
      <w:r w:rsidRPr="00EB7B90">
        <w:rPr>
          <w:rFonts w:asciiTheme="majorHAnsi" w:hAnsiTheme="majorHAnsi"/>
          <w:lang w:val="nl-NL"/>
        </w:rPr>
        <w:t>Prijs: € 10</w:t>
      </w:r>
    </w:p>
    <w:p w:rsidR="007C130D" w:rsidRPr="00EB7B90" w:rsidRDefault="007C130D" w:rsidP="006E05C4">
      <w:pPr>
        <w:rPr>
          <w:rFonts w:asciiTheme="majorHAnsi" w:hAnsiTheme="majorHAnsi"/>
          <w:lang w:val="nl-NL"/>
        </w:rPr>
      </w:pPr>
    </w:p>
    <w:p w:rsidR="006E05C4" w:rsidRPr="00EB7B90" w:rsidRDefault="006E05C4" w:rsidP="006E05C4">
      <w:pPr>
        <w:rPr>
          <w:rFonts w:asciiTheme="majorHAnsi" w:hAnsiTheme="majorHAnsi"/>
          <w:lang w:val="nl-NL"/>
        </w:rPr>
      </w:pPr>
    </w:p>
    <w:p w:rsidR="006E05C4" w:rsidRPr="00EB7B90" w:rsidRDefault="006E05C4" w:rsidP="00CF3647">
      <w:pPr>
        <w:rPr>
          <w:rFonts w:asciiTheme="majorHAnsi" w:hAnsiTheme="majorHAnsi"/>
          <w:lang w:val="nl-NL"/>
        </w:rPr>
      </w:pPr>
    </w:p>
    <w:p w:rsidR="006E05C4" w:rsidRPr="00EB7B90" w:rsidRDefault="006E05C4" w:rsidP="00CF3647">
      <w:pPr>
        <w:rPr>
          <w:rFonts w:asciiTheme="majorHAnsi" w:hAnsiTheme="majorHAnsi"/>
          <w:lang w:val="nl-NL"/>
        </w:rPr>
      </w:pPr>
    </w:p>
    <w:p w:rsidR="006E05C4" w:rsidRPr="00EB7B90" w:rsidRDefault="006E05C4" w:rsidP="00CF3647">
      <w:pPr>
        <w:rPr>
          <w:rFonts w:asciiTheme="majorHAnsi" w:hAnsiTheme="majorHAnsi"/>
          <w:lang w:val="nl-NL"/>
        </w:rPr>
      </w:pPr>
    </w:p>
    <w:p w:rsidR="006E05C4" w:rsidRPr="00EB7B90" w:rsidRDefault="006E05C4" w:rsidP="00CF3647">
      <w:pPr>
        <w:rPr>
          <w:rFonts w:asciiTheme="majorHAnsi" w:hAnsiTheme="majorHAnsi"/>
          <w:lang w:val="nl-NL"/>
        </w:rPr>
      </w:pPr>
    </w:p>
    <w:p w:rsidR="006E05C4" w:rsidRPr="00EB7B90" w:rsidRDefault="006E05C4" w:rsidP="00CF3647">
      <w:pPr>
        <w:rPr>
          <w:rFonts w:asciiTheme="majorHAnsi" w:hAnsiTheme="majorHAnsi"/>
          <w:lang w:val="nl-NL"/>
        </w:rPr>
      </w:pPr>
    </w:p>
    <w:p w:rsidR="006E05C4" w:rsidRPr="00EB7B90" w:rsidRDefault="006E05C4" w:rsidP="00CF3647">
      <w:pPr>
        <w:rPr>
          <w:rFonts w:asciiTheme="majorHAnsi" w:hAnsiTheme="majorHAnsi"/>
          <w:lang w:val="nl-NL"/>
        </w:rPr>
      </w:pPr>
    </w:p>
    <w:p w:rsidR="006E05C4" w:rsidRPr="00EB7B90" w:rsidRDefault="004C2FAE" w:rsidP="00CF3647">
      <w:pPr>
        <w:rPr>
          <w:rFonts w:asciiTheme="majorHAnsi" w:hAnsiTheme="majorHAnsi"/>
          <w:lang w:val="nl-NL"/>
        </w:rPr>
      </w:pPr>
      <w:r>
        <w:rPr>
          <w:rFonts w:asciiTheme="majorHAnsi" w:hAnsiTheme="majorHAnsi"/>
          <w:noProof/>
          <w:lang w:eastAsia="nl-NL" w:bidi="ar-SA"/>
        </w:rPr>
        <w:drawing>
          <wp:inline distT="0" distB="0" distL="0" distR="0">
            <wp:extent cx="1933575" cy="2905125"/>
            <wp:effectExtent l="19050" t="0" r="9525" b="0"/>
            <wp:docPr id="7" name="Afbeelding 7" descr="http://www.damon.nl/images/boeken/43325c138eb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mon.nl/images/boeken/43325c138ebe0.jpg"/>
                    <pic:cNvPicPr>
                      <a:picLocks noChangeAspect="1" noChangeArrowheads="1"/>
                    </pic:cNvPicPr>
                  </pic:nvPicPr>
                  <pic:blipFill>
                    <a:blip r:embed="rId14" cstate="print"/>
                    <a:srcRect/>
                    <a:stretch>
                      <a:fillRect/>
                    </a:stretch>
                  </pic:blipFill>
                  <pic:spPr bwMode="auto">
                    <a:xfrm>
                      <a:off x="0" y="0"/>
                      <a:ext cx="1933575" cy="2905125"/>
                    </a:xfrm>
                    <a:prstGeom prst="rect">
                      <a:avLst/>
                    </a:prstGeom>
                    <a:noFill/>
                    <a:ln w="9525">
                      <a:noFill/>
                      <a:miter lim="800000"/>
                      <a:headEnd/>
                      <a:tailEnd/>
                    </a:ln>
                  </pic:spPr>
                </pic:pic>
              </a:graphicData>
            </a:graphic>
          </wp:inline>
        </w:drawing>
      </w:r>
    </w:p>
    <w:p w:rsidR="00CF3647" w:rsidRPr="00EB7B90" w:rsidRDefault="00CF3647" w:rsidP="00A47A2E">
      <w:pPr>
        <w:rPr>
          <w:rFonts w:asciiTheme="majorHAnsi" w:hAnsiTheme="majorHAnsi"/>
          <w:lang w:val="nl-NL"/>
        </w:rPr>
      </w:pPr>
      <w:r w:rsidRPr="00EB7B90">
        <w:rPr>
          <w:rFonts w:asciiTheme="majorHAnsi" w:hAnsiTheme="majorHAnsi"/>
          <w:lang w:val="nl-NL"/>
        </w:rPr>
        <w:t xml:space="preserve">Pijnenburg M, Nuy M (red). </w:t>
      </w:r>
      <w:r w:rsidRPr="00EB7B90">
        <w:rPr>
          <w:rFonts w:asciiTheme="majorHAnsi" w:hAnsiTheme="majorHAnsi"/>
          <w:i/>
          <w:lang w:val="nl-NL"/>
        </w:rPr>
        <w:t>Abstineren. Morele overwegingen bij het staken van levensverlengend medisch handelen</w:t>
      </w:r>
      <w:r w:rsidRPr="00EB7B90">
        <w:rPr>
          <w:rFonts w:asciiTheme="majorHAnsi" w:hAnsiTheme="majorHAnsi"/>
          <w:lang w:val="nl-NL"/>
        </w:rPr>
        <w:t>. Damon 2002</w:t>
      </w:r>
    </w:p>
    <w:p w:rsidR="00CF3647" w:rsidRPr="00EB7B90" w:rsidRDefault="00CF3647" w:rsidP="00A47A2E">
      <w:pPr>
        <w:rPr>
          <w:rFonts w:asciiTheme="majorHAnsi" w:hAnsiTheme="majorHAnsi"/>
          <w:lang w:val="nl-NL"/>
        </w:rPr>
      </w:pPr>
      <w:r w:rsidRPr="00EB7B90">
        <w:rPr>
          <w:rFonts w:asciiTheme="majorHAnsi" w:hAnsiTheme="majorHAnsi"/>
          <w:lang w:val="nl-NL"/>
        </w:rPr>
        <w:t>(Niet meer voorradig)</w:t>
      </w:r>
    </w:p>
    <w:p w:rsidR="00CF3647" w:rsidRPr="007C130D" w:rsidRDefault="00CF3647">
      <w:pPr>
        <w:rPr>
          <w:rFonts w:asciiTheme="majorHAnsi" w:hAnsiTheme="majorHAnsi"/>
          <w:lang w:val="nl-NL"/>
        </w:rPr>
      </w:pPr>
    </w:p>
    <w:p w:rsidR="006E05C4" w:rsidRPr="00EB7B90" w:rsidRDefault="006E05C4" w:rsidP="006E05C4">
      <w:pPr>
        <w:rPr>
          <w:rFonts w:asciiTheme="majorHAnsi" w:hAnsiTheme="majorHAnsi"/>
          <w:lang w:val="nl-NL"/>
        </w:rPr>
      </w:pPr>
    </w:p>
    <w:p w:rsidR="006E05C4" w:rsidRPr="007C130D" w:rsidRDefault="006E05C4">
      <w:pPr>
        <w:rPr>
          <w:rFonts w:asciiTheme="majorHAnsi" w:hAnsiTheme="majorHAnsi"/>
          <w:lang w:val="nl-NL"/>
        </w:rPr>
      </w:pPr>
    </w:p>
    <w:p w:rsidR="008D260E" w:rsidRPr="007C130D" w:rsidRDefault="008D260E">
      <w:pPr>
        <w:rPr>
          <w:rFonts w:asciiTheme="majorHAnsi" w:hAnsiTheme="majorHAnsi"/>
          <w:lang w:val="nl-NL"/>
        </w:rPr>
      </w:pPr>
      <w:r w:rsidRPr="007C130D">
        <w:rPr>
          <w:rFonts w:asciiTheme="majorHAnsi" w:hAnsiTheme="majorHAnsi"/>
          <w:lang w:val="nl-NL"/>
        </w:rPr>
        <w:t>Bestellingen:</w:t>
      </w:r>
    </w:p>
    <w:p w:rsidR="008D260E" w:rsidRPr="00516255" w:rsidRDefault="00AE7BC7">
      <w:pPr>
        <w:rPr>
          <w:lang w:val="nl-NL"/>
        </w:rPr>
      </w:pPr>
      <w:hyperlink r:id="rId15" w:history="1">
        <w:r w:rsidR="008D260E" w:rsidRPr="007C130D">
          <w:rPr>
            <w:rStyle w:val="Hyperlink"/>
            <w:rFonts w:asciiTheme="majorHAnsi" w:hAnsiTheme="majorHAnsi"/>
            <w:lang w:val="nl-NL"/>
          </w:rPr>
          <w:t>B.Rissenbeek@pao.umcn.nl</w:t>
        </w:r>
      </w:hyperlink>
    </w:p>
    <w:p w:rsidR="007C130D" w:rsidRPr="00516255" w:rsidRDefault="007C130D">
      <w:pPr>
        <w:rPr>
          <w:lang w:val="nl-NL"/>
        </w:rPr>
      </w:pPr>
    </w:p>
    <w:p w:rsidR="007C130D" w:rsidRPr="00EB7B90" w:rsidRDefault="007C130D" w:rsidP="00883165">
      <w:pPr>
        <w:rPr>
          <w:rFonts w:asciiTheme="majorHAnsi" w:hAnsiTheme="majorHAnsi"/>
          <w:lang w:val="nl-NL"/>
        </w:rPr>
      </w:pPr>
      <w:r w:rsidRPr="00516255">
        <w:rPr>
          <w:rFonts w:asciiTheme="majorHAnsi" w:hAnsiTheme="majorHAnsi"/>
          <w:lang w:val="nl-NL"/>
        </w:rPr>
        <w:t>of via boekhandel</w:t>
      </w:r>
    </w:p>
    <w:p w:rsidR="008D260E" w:rsidRPr="007C130D" w:rsidRDefault="008D260E">
      <w:pPr>
        <w:rPr>
          <w:rFonts w:asciiTheme="majorHAnsi" w:hAnsiTheme="majorHAnsi"/>
          <w:lang w:val="nl-NL"/>
        </w:rPr>
      </w:pPr>
    </w:p>
    <w:sectPr w:rsidR="008D260E" w:rsidRPr="007C130D" w:rsidSect="00D7636F">
      <w:pgSz w:w="11906" w:h="16838"/>
      <w:pgMar w:top="1417" w:right="1417" w:bottom="1417" w:left="1417" w:header="709" w:footer="709"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8A331A"/>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F052E54"/>
    <w:multiLevelType w:val="hybridMultilevel"/>
    <w:tmpl w:val="EC68F74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40432FF"/>
    <w:multiLevelType w:val="hybridMultilevel"/>
    <w:tmpl w:val="42449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BEC7ABE"/>
    <w:multiLevelType w:val="multilevel"/>
    <w:tmpl w:val="5F7455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5F84DCA"/>
    <w:multiLevelType w:val="hybridMultilevel"/>
    <w:tmpl w:val="EA404B48"/>
    <w:lvl w:ilvl="0" w:tplc="78584A0E">
      <w:start w:val="1"/>
      <w:numFmt w:val="decimal"/>
      <w:lvlText w:val="%1)"/>
      <w:lvlJc w:val="left"/>
      <w:pPr>
        <w:tabs>
          <w:tab w:val="num" w:pos="720"/>
        </w:tabs>
        <w:ind w:left="720" w:hanging="360"/>
      </w:pPr>
    </w:lvl>
    <w:lvl w:ilvl="1" w:tplc="822C7260" w:tentative="1">
      <w:start w:val="1"/>
      <w:numFmt w:val="decimal"/>
      <w:lvlText w:val="%2)"/>
      <w:lvlJc w:val="left"/>
      <w:pPr>
        <w:tabs>
          <w:tab w:val="num" w:pos="1440"/>
        </w:tabs>
        <w:ind w:left="1440" w:hanging="360"/>
      </w:pPr>
    </w:lvl>
    <w:lvl w:ilvl="2" w:tplc="670A4C82" w:tentative="1">
      <w:start w:val="1"/>
      <w:numFmt w:val="decimal"/>
      <w:lvlText w:val="%3)"/>
      <w:lvlJc w:val="left"/>
      <w:pPr>
        <w:tabs>
          <w:tab w:val="num" w:pos="2160"/>
        </w:tabs>
        <w:ind w:left="2160" w:hanging="360"/>
      </w:pPr>
    </w:lvl>
    <w:lvl w:ilvl="3" w:tplc="79D43BAE" w:tentative="1">
      <w:start w:val="1"/>
      <w:numFmt w:val="decimal"/>
      <w:lvlText w:val="%4)"/>
      <w:lvlJc w:val="left"/>
      <w:pPr>
        <w:tabs>
          <w:tab w:val="num" w:pos="2880"/>
        </w:tabs>
        <w:ind w:left="2880" w:hanging="360"/>
      </w:pPr>
    </w:lvl>
    <w:lvl w:ilvl="4" w:tplc="FCDE5C96" w:tentative="1">
      <w:start w:val="1"/>
      <w:numFmt w:val="decimal"/>
      <w:lvlText w:val="%5)"/>
      <w:lvlJc w:val="left"/>
      <w:pPr>
        <w:tabs>
          <w:tab w:val="num" w:pos="3600"/>
        </w:tabs>
        <w:ind w:left="3600" w:hanging="360"/>
      </w:pPr>
    </w:lvl>
    <w:lvl w:ilvl="5" w:tplc="6EE8339A" w:tentative="1">
      <w:start w:val="1"/>
      <w:numFmt w:val="decimal"/>
      <w:lvlText w:val="%6)"/>
      <w:lvlJc w:val="left"/>
      <w:pPr>
        <w:tabs>
          <w:tab w:val="num" w:pos="4320"/>
        </w:tabs>
        <w:ind w:left="4320" w:hanging="360"/>
      </w:pPr>
    </w:lvl>
    <w:lvl w:ilvl="6" w:tplc="F87A00D6" w:tentative="1">
      <w:start w:val="1"/>
      <w:numFmt w:val="decimal"/>
      <w:lvlText w:val="%7)"/>
      <w:lvlJc w:val="left"/>
      <w:pPr>
        <w:tabs>
          <w:tab w:val="num" w:pos="5040"/>
        </w:tabs>
        <w:ind w:left="5040" w:hanging="360"/>
      </w:pPr>
    </w:lvl>
    <w:lvl w:ilvl="7" w:tplc="64465950" w:tentative="1">
      <w:start w:val="1"/>
      <w:numFmt w:val="decimal"/>
      <w:lvlText w:val="%8)"/>
      <w:lvlJc w:val="left"/>
      <w:pPr>
        <w:tabs>
          <w:tab w:val="num" w:pos="5760"/>
        </w:tabs>
        <w:ind w:left="5760" w:hanging="360"/>
      </w:pPr>
    </w:lvl>
    <w:lvl w:ilvl="8" w:tplc="CB60A8AA" w:tentative="1">
      <w:start w:val="1"/>
      <w:numFmt w:val="decimal"/>
      <w:lvlText w:val="%9)"/>
      <w:lvlJc w:val="left"/>
      <w:pPr>
        <w:tabs>
          <w:tab w:val="num" w:pos="6480"/>
        </w:tabs>
        <w:ind w:left="6480" w:hanging="36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4"/>
  </w:num>
  <w:num w:numId="11">
    <w:abstractNumId w:val="0"/>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rawingGridHorizontalSpacing w:val="110"/>
  <w:displayHorizontalDrawingGridEvery w:val="2"/>
  <w:displayVerticalDrawingGridEvery w:val="2"/>
  <w:characterSpacingControl w:val="doNotCompress"/>
  <w:compat/>
  <w:rsids>
    <w:rsidRoot w:val="006F5E33"/>
    <w:rsid w:val="00033D00"/>
    <w:rsid w:val="000F36D7"/>
    <w:rsid w:val="00145E6D"/>
    <w:rsid w:val="001A3D1B"/>
    <w:rsid w:val="002219BA"/>
    <w:rsid w:val="00234DDE"/>
    <w:rsid w:val="00236BFB"/>
    <w:rsid w:val="00277728"/>
    <w:rsid w:val="002D3A12"/>
    <w:rsid w:val="00367154"/>
    <w:rsid w:val="0037399E"/>
    <w:rsid w:val="003A4B35"/>
    <w:rsid w:val="003B037A"/>
    <w:rsid w:val="003B2A00"/>
    <w:rsid w:val="003C0672"/>
    <w:rsid w:val="003C0BB4"/>
    <w:rsid w:val="004C2FAE"/>
    <w:rsid w:val="00516255"/>
    <w:rsid w:val="005535F5"/>
    <w:rsid w:val="00587C5C"/>
    <w:rsid w:val="005A1196"/>
    <w:rsid w:val="00655D34"/>
    <w:rsid w:val="006B24EC"/>
    <w:rsid w:val="006E05C4"/>
    <w:rsid w:val="006F5E33"/>
    <w:rsid w:val="00712684"/>
    <w:rsid w:val="007B39AB"/>
    <w:rsid w:val="007C130D"/>
    <w:rsid w:val="007C40E5"/>
    <w:rsid w:val="00845D34"/>
    <w:rsid w:val="008606E6"/>
    <w:rsid w:val="00861FD6"/>
    <w:rsid w:val="00883165"/>
    <w:rsid w:val="008D260E"/>
    <w:rsid w:val="00930CEE"/>
    <w:rsid w:val="00933978"/>
    <w:rsid w:val="0093560D"/>
    <w:rsid w:val="0097657C"/>
    <w:rsid w:val="009C1676"/>
    <w:rsid w:val="009D114F"/>
    <w:rsid w:val="009F614E"/>
    <w:rsid w:val="00A47A2E"/>
    <w:rsid w:val="00A50416"/>
    <w:rsid w:val="00AE7BC7"/>
    <w:rsid w:val="00B60A9A"/>
    <w:rsid w:val="00BE5E4F"/>
    <w:rsid w:val="00BE6F28"/>
    <w:rsid w:val="00C325A2"/>
    <w:rsid w:val="00C80E81"/>
    <w:rsid w:val="00CC7E22"/>
    <w:rsid w:val="00CF3647"/>
    <w:rsid w:val="00D508E4"/>
    <w:rsid w:val="00D7636F"/>
    <w:rsid w:val="00D833D2"/>
    <w:rsid w:val="00DE1B58"/>
    <w:rsid w:val="00E403F1"/>
    <w:rsid w:val="00E71481"/>
    <w:rsid w:val="00EB7B90"/>
    <w:rsid w:val="00FA58B4"/>
    <w:rsid w:val="00FB6488"/>
    <w:rsid w:val="00FC7DAD"/>
  </w:rsids>
  <m:mathPr>
    <m:mathFont m:val="Impact"/>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7636F"/>
    <w:rPr>
      <w:sz w:val="24"/>
      <w:szCs w:val="24"/>
      <w:lang w:val="en-US" w:eastAsia="en-US" w:bidi="en-US"/>
    </w:rPr>
  </w:style>
  <w:style w:type="paragraph" w:styleId="Kop1">
    <w:name w:val="heading 1"/>
    <w:basedOn w:val="Normaal"/>
    <w:next w:val="Normaal"/>
    <w:link w:val="Kop1Teken"/>
    <w:uiPriority w:val="9"/>
    <w:qFormat/>
    <w:rsid w:val="00D7636F"/>
    <w:pPr>
      <w:keepNext/>
      <w:spacing w:before="240" w:after="60"/>
      <w:outlineLvl w:val="0"/>
    </w:pPr>
    <w:rPr>
      <w:rFonts w:eastAsia="Times New Roman"/>
      <w:b/>
      <w:bCs/>
      <w:kern w:val="32"/>
      <w:sz w:val="32"/>
      <w:szCs w:val="32"/>
    </w:rPr>
  </w:style>
  <w:style w:type="paragraph" w:styleId="Kop2">
    <w:name w:val="heading 2"/>
    <w:basedOn w:val="Normaal"/>
    <w:next w:val="Normaal"/>
    <w:link w:val="Kop2Teken"/>
    <w:uiPriority w:val="9"/>
    <w:unhideWhenUsed/>
    <w:qFormat/>
    <w:rsid w:val="00D7636F"/>
    <w:pPr>
      <w:keepNext/>
      <w:spacing w:before="240" w:after="60"/>
      <w:outlineLvl w:val="1"/>
    </w:pPr>
    <w:rPr>
      <w:rFonts w:eastAsia="Times New Roman"/>
      <w:b/>
      <w:bCs/>
      <w:i/>
      <w:iCs/>
      <w:sz w:val="28"/>
      <w:szCs w:val="28"/>
    </w:rPr>
  </w:style>
  <w:style w:type="paragraph" w:styleId="Kop3">
    <w:name w:val="heading 3"/>
    <w:basedOn w:val="Normaal"/>
    <w:next w:val="Normaal"/>
    <w:link w:val="Kop3Teken"/>
    <w:uiPriority w:val="9"/>
    <w:unhideWhenUsed/>
    <w:qFormat/>
    <w:rsid w:val="00D7636F"/>
    <w:pPr>
      <w:keepNext/>
      <w:spacing w:before="240" w:after="60"/>
      <w:outlineLvl w:val="2"/>
    </w:pPr>
    <w:rPr>
      <w:rFonts w:eastAsia="Times New Roman"/>
      <w:b/>
      <w:bCs/>
      <w:sz w:val="26"/>
      <w:szCs w:val="26"/>
    </w:rPr>
  </w:style>
  <w:style w:type="paragraph" w:styleId="Kop4">
    <w:name w:val="heading 4"/>
    <w:basedOn w:val="Normaal"/>
    <w:next w:val="Normaal"/>
    <w:link w:val="Kop4Teken"/>
    <w:uiPriority w:val="9"/>
    <w:unhideWhenUsed/>
    <w:qFormat/>
    <w:rsid w:val="00D7636F"/>
    <w:pPr>
      <w:keepNext/>
      <w:spacing w:before="240" w:after="60"/>
      <w:outlineLvl w:val="3"/>
    </w:pPr>
    <w:rPr>
      <w:b/>
      <w:bCs/>
      <w:sz w:val="28"/>
      <w:szCs w:val="28"/>
    </w:rPr>
  </w:style>
  <w:style w:type="paragraph" w:styleId="Kop5">
    <w:name w:val="heading 5"/>
    <w:basedOn w:val="Normaal"/>
    <w:next w:val="Normaal"/>
    <w:link w:val="Kop5Teken"/>
    <w:uiPriority w:val="9"/>
    <w:unhideWhenUsed/>
    <w:qFormat/>
    <w:rsid w:val="00D7636F"/>
    <w:pPr>
      <w:spacing w:before="240" w:after="60"/>
      <w:outlineLvl w:val="4"/>
    </w:pPr>
    <w:rPr>
      <w:b/>
      <w:bCs/>
      <w:i/>
      <w:iCs/>
      <w:sz w:val="26"/>
      <w:szCs w:val="26"/>
    </w:rPr>
  </w:style>
  <w:style w:type="paragraph" w:styleId="Kop6">
    <w:name w:val="heading 6"/>
    <w:basedOn w:val="Normaal"/>
    <w:next w:val="Normaal"/>
    <w:link w:val="Kop6Teken"/>
    <w:uiPriority w:val="9"/>
    <w:unhideWhenUsed/>
    <w:qFormat/>
    <w:rsid w:val="00D7636F"/>
    <w:pPr>
      <w:spacing w:before="240" w:after="60"/>
      <w:outlineLvl w:val="5"/>
    </w:pPr>
    <w:rPr>
      <w:b/>
      <w:bCs/>
      <w:sz w:val="22"/>
      <w:szCs w:val="22"/>
    </w:rPr>
  </w:style>
  <w:style w:type="paragraph" w:styleId="Kop7">
    <w:name w:val="heading 7"/>
    <w:basedOn w:val="Normaal"/>
    <w:next w:val="Normaal"/>
    <w:link w:val="Kop7Teken"/>
    <w:uiPriority w:val="9"/>
    <w:unhideWhenUsed/>
    <w:qFormat/>
    <w:rsid w:val="00D7636F"/>
    <w:pPr>
      <w:spacing w:before="240" w:after="60"/>
      <w:outlineLvl w:val="6"/>
    </w:pPr>
  </w:style>
  <w:style w:type="paragraph" w:styleId="Kop8">
    <w:name w:val="heading 8"/>
    <w:basedOn w:val="Normaal"/>
    <w:next w:val="Normaal"/>
    <w:link w:val="Kop8Teken"/>
    <w:uiPriority w:val="9"/>
    <w:unhideWhenUsed/>
    <w:qFormat/>
    <w:rsid w:val="00D7636F"/>
    <w:pPr>
      <w:spacing w:before="240" w:after="60"/>
      <w:outlineLvl w:val="7"/>
    </w:pPr>
    <w:rPr>
      <w:i/>
      <w:iCs/>
    </w:rPr>
  </w:style>
  <w:style w:type="paragraph" w:styleId="Kop9">
    <w:name w:val="heading 9"/>
    <w:basedOn w:val="Normaal"/>
    <w:next w:val="Normaal"/>
    <w:link w:val="Kop9Teken"/>
    <w:uiPriority w:val="9"/>
    <w:unhideWhenUsed/>
    <w:qFormat/>
    <w:rsid w:val="00D7636F"/>
    <w:pPr>
      <w:spacing w:before="240" w:after="60"/>
      <w:outlineLvl w:val="8"/>
    </w:pPr>
    <w:rPr>
      <w:rFonts w:eastAsia="Times New Roman"/>
      <w:sz w:val="22"/>
      <w:szCs w:val="22"/>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Teken">
    <w:name w:val="Kop 1 Teken"/>
    <w:basedOn w:val="Standaardalinea-lettertype"/>
    <w:link w:val="Kop1"/>
    <w:uiPriority w:val="9"/>
    <w:rsid w:val="00D7636F"/>
    <w:rPr>
      <w:rFonts w:ascii="Calibri" w:eastAsia="Times New Roman" w:hAnsi="Calibri"/>
      <w:b/>
      <w:bCs/>
      <w:kern w:val="32"/>
      <w:sz w:val="32"/>
      <w:szCs w:val="32"/>
    </w:rPr>
  </w:style>
  <w:style w:type="character" w:customStyle="1" w:styleId="Kop2Teken">
    <w:name w:val="Kop 2 Teken"/>
    <w:basedOn w:val="Standaardalinea-lettertype"/>
    <w:link w:val="Kop2"/>
    <w:uiPriority w:val="9"/>
    <w:rsid w:val="00D7636F"/>
    <w:rPr>
      <w:rFonts w:ascii="Calibri" w:eastAsia="Times New Roman" w:hAnsi="Calibri"/>
      <w:b/>
      <w:bCs/>
      <w:i/>
      <w:iCs/>
      <w:sz w:val="28"/>
      <w:szCs w:val="28"/>
    </w:rPr>
  </w:style>
  <w:style w:type="character" w:customStyle="1" w:styleId="Kop3Teken">
    <w:name w:val="Kop 3 Teken"/>
    <w:basedOn w:val="Standaardalinea-lettertype"/>
    <w:link w:val="Kop3"/>
    <w:uiPriority w:val="9"/>
    <w:rsid w:val="00D7636F"/>
    <w:rPr>
      <w:rFonts w:ascii="Calibri" w:eastAsia="Times New Roman" w:hAnsi="Calibri"/>
      <w:b/>
      <w:bCs/>
      <w:sz w:val="26"/>
      <w:szCs w:val="26"/>
    </w:rPr>
  </w:style>
  <w:style w:type="character" w:customStyle="1" w:styleId="Kop4Teken">
    <w:name w:val="Kop 4 Teken"/>
    <w:basedOn w:val="Standaardalinea-lettertype"/>
    <w:link w:val="Kop4"/>
    <w:uiPriority w:val="9"/>
    <w:rsid w:val="00D7636F"/>
    <w:rPr>
      <w:b/>
      <w:bCs/>
      <w:sz w:val="28"/>
      <w:szCs w:val="28"/>
    </w:rPr>
  </w:style>
  <w:style w:type="character" w:customStyle="1" w:styleId="Kop5Teken">
    <w:name w:val="Kop 5 Teken"/>
    <w:basedOn w:val="Standaardalinea-lettertype"/>
    <w:link w:val="Kop5"/>
    <w:uiPriority w:val="9"/>
    <w:rsid w:val="00D7636F"/>
    <w:rPr>
      <w:b/>
      <w:bCs/>
      <w:i/>
      <w:iCs/>
      <w:sz w:val="26"/>
      <w:szCs w:val="26"/>
    </w:rPr>
  </w:style>
  <w:style w:type="character" w:customStyle="1" w:styleId="Kop6Teken">
    <w:name w:val="Kop 6 Teken"/>
    <w:basedOn w:val="Standaardalinea-lettertype"/>
    <w:link w:val="Kop6"/>
    <w:uiPriority w:val="9"/>
    <w:rsid w:val="00D7636F"/>
    <w:rPr>
      <w:b/>
      <w:bCs/>
    </w:rPr>
  </w:style>
  <w:style w:type="character" w:customStyle="1" w:styleId="Kop7Teken">
    <w:name w:val="Kop 7 Teken"/>
    <w:basedOn w:val="Standaardalinea-lettertype"/>
    <w:link w:val="Kop7"/>
    <w:uiPriority w:val="9"/>
    <w:rsid w:val="00D7636F"/>
    <w:rPr>
      <w:sz w:val="24"/>
      <w:szCs w:val="24"/>
    </w:rPr>
  </w:style>
  <w:style w:type="character" w:customStyle="1" w:styleId="Kop8Teken">
    <w:name w:val="Kop 8 Teken"/>
    <w:basedOn w:val="Standaardalinea-lettertype"/>
    <w:link w:val="Kop8"/>
    <w:uiPriority w:val="9"/>
    <w:rsid w:val="00D7636F"/>
    <w:rPr>
      <w:i/>
      <w:iCs/>
      <w:sz w:val="24"/>
      <w:szCs w:val="24"/>
    </w:rPr>
  </w:style>
  <w:style w:type="character" w:customStyle="1" w:styleId="Kop9Teken">
    <w:name w:val="Kop 9 Teken"/>
    <w:basedOn w:val="Standaardalinea-lettertype"/>
    <w:link w:val="Kop9"/>
    <w:uiPriority w:val="9"/>
    <w:rsid w:val="00D7636F"/>
    <w:rPr>
      <w:rFonts w:ascii="Calibri" w:eastAsia="Times New Roman" w:hAnsi="Calibri"/>
    </w:rPr>
  </w:style>
  <w:style w:type="paragraph" w:styleId="Titel">
    <w:name w:val="Title"/>
    <w:basedOn w:val="Normaal"/>
    <w:next w:val="Normaal"/>
    <w:link w:val="TitelTeken"/>
    <w:uiPriority w:val="10"/>
    <w:qFormat/>
    <w:rsid w:val="00D7636F"/>
    <w:pPr>
      <w:spacing w:before="240" w:after="60"/>
      <w:jc w:val="center"/>
      <w:outlineLvl w:val="0"/>
    </w:pPr>
    <w:rPr>
      <w:rFonts w:eastAsia="Times New Roman"/>
      <w:b/>
      <w:bCs/>
      <w:kern w:val="28"/>
      <w:sz w:val="32"/>
      <w:szCs w:val="32"/>
    </w:rPr>
  </w:style>
  <w:style w:type="character" w:customStyle="1" w:styleId="TitelTeken">
    <w:name w:val="Titel Teken"/>
    <w:basedOn w:val="Standaardalinea-lettertype"/>
    <w:link w:val="Titel"/>
    <w:uiPriority w:val="10"/>
    <w:rsid w:val="00D7636F"/>
    <w:rPr>
      <w:rFonts w:ascii="Calibri" w:eastAsia="Times New Roman" w:hAnsi="Calibri"/>
      <w:b/>
      <w:bCs/>
      <w:kern w:val="28"/>
      <w:sz w:val="32"/>
      <w:szCs w:val="32"/>
    </w:rPr>
  </w:style>
  <w:style w:type="paragraph" w:styleId="Subtitel">
    <w:name w:val="Subtitle"/>
    <w:basedOn w:val="Normaal"/>
    <w:next w:val="Normaal"/>
    <w:link w:val="SubtitelTeken"/>
    <w:uiPriority w:val="11"/>
    <w:qFormat/>
    <w:rsid w:val="00D7636F"/>
    <w:pPr>
      <w:spacing w:after="60"/>
      <w:jc w:val="center"/>
      <w:outlineLvl w:val="1"/>
    </w:pPr>
    <w:rPr>
      <w:rFonts w:eastAsia="Times New Roman"/>
    </w:rPr>
  </w:style>
  <w:style w:type="character" w:customStyle="1" w:styleId="SubtitelTeken">
    <w:name w:val="Subtitel Teken"/>
    <w:basedOn w:val="Standaardalinea-lettertype"/>
    <w:link w:val="Subtitel"/>
    <w:uiPriority w:val="11"/>
    <w:rsid w:val="00D7636F"/>
    <w:rPr>
      <w:rFonts w:ascii="Calibri" w:eastAsia="Times New Roman" w:hAnsi="Calibri"/>
      <w:sz w:val="24"/>
      <w:szCs w:val="24"/>
    </w:rPr>
  </w:style>
  <w:style w:type="character" w:styleId="Zwaar">
    <w:name w:val="Strong"/>
    <w:basedOn w:val="Standaardalinea-lettertype"/>
    <w:uiPriority w:val="22"/>
    <w:qFormat/>
    <w:rsid w:val="00D7636F"/>
    <w:rPr>
      <w:b/>
      <w:bCs/>
    </w:rPr>
  </w:style>
  <w:style w:type="character" w:styleId="Nadruk">
    <w:name w:val="Emphasis"/>
    <w:basedOn w:val="Standaardalinea-lettertype"/>
    <w:uiPriority w:val="20"/>
    <w:qFormat/>
    <w:rsid w:val="00D7636F"/>
    <w:rPr>
      <w:rFonts w:ascii="Calibri" w:hAnsi="Calibri"/>
      <w:b/>
      <w:i/>
      <w:iCs/>
    </w:rPr>
  </w:style>
  <w:style w:type="paragraph" w:styleId="Geenafstand">
    <w:name w:val="No Spacing"/>
    <w:basedOn w:val="Normaal"/>
    <w:uiPriority w:val="1"/>
    <w:qFormat/>
    <w:rsid w:val="00D7636F"/>
    <w:rPr>
      <w:szCs w:val="32"/>
    </w:rPr>
  </w:style>
  <w:style w:type="paragraph" w:styleId="Lijstalinea">
    <w:name w:val="List Paragraph"/>
    <w:basedOn w:val="Normaal"/>
    <w:uiPriority w:val="34"/>
    <w:qFormat/>
    <w:rsid w:val="00D7636F"/>
    <w:pPr>
      <w:ind w:left="720"/>
      <w:contextualSpacing/>
    </w:pPr>
  </w:style>
  <w:style w:type="paragraph" w:styleId="Citaat">
    <w:name w:val="Quote"/>
    <w:basedOn w:val="Normaal"/>
    <w:next w:val="Normaal"/>
    <w:link w:val="CitaatTeken"/>
    <w:uiPriority w:val="29"/>
    <w:qFormat/>
    <w:rsid w:val="00D7636F"/>
    <w:rPr>
      <w:i/>
    </w:rPr>
  </w:style>
  <w:style w:type="character" w:customStyle="1" w:styleId="CitaatTeken">
    <w:name w:val="Citaat Teken"/>
    <w:basedOn w:val="Standaardalinea-lettertype"/>
    <w:link w:val="Citaat"/>
    <w:uiPriority w:val="29"/>
    <w:rsid w:val="00D7636F"/>
    <w:rPr>
      <w:i/>
      <w:sz w:val="24"/>
      <w:szCs w:val="24"/>
    </w:rPr>
  </w:style>
  <w:style w:type="paragraph" w:styleId="Duidelijkcitaat">
    <w:name w:val="Intense Quote"/>
    <w:basedOn w:val="Normaal"/>
    <w:next w:val="Normaal"/>
    <w:link w:val="DuidelijkcitaatTeken"/>
    <w:uiPriority w:val="30"/>
    <w:qFormat/>
    <w:rsid w:val="00D7636F"/>
    <w:pPr>
      <w:ind w:left="720" w:right="720"/>
    </w:pPr>
    <w:rPr>
      <w:b/>
      <w:i/>
      <w:szCs w:val="22"/>
    </w:rPr>
  </w:style>
  <w:style w:type="character" w:customStyle="1" w:styleId="DuidelijkcitaatTeken">
    <w:name w:val="Duidelijk citaat Teken"/>
    <w:basedOn w:val="Standaardalinea-lettertype"/>
    <w:link w:val="Duidelijkcitaat"/>
    <w:uiPriority w:val="30"/>
    <w:rsid w:val="00D7636F"/>
    <w:rPr>
      <w:b/>
      <w:i/>
      <w:sz w:val="24"/>
    </w:rPr>
  </w:style>
  <w:style w:type="character" w:styleId="Subtielebenadrukking">
    <w:name w:val="Subtle Emphasis"/>
    <w:uiPriority w:val="19"/>
    <w:qFormat/>
    <w:rsid w:val="00D7636F"/>
    <w:rPr>
      <w:i/>
      <w:color w:val="5A5A5A"/>
    </w:rPr>
  </w:style>
  <w:style w:type="character" w:styleId="Intensievebenadrukking">
    <w:name w:val="Intense Emphasis"/>
    <w:basedOn w:val="Standaardalinea-lettertype"/>
    <w:uiPriority w:val="21"/>
    <w:qFormat/>
    <w:rsid w:val="00D7636F"/>
    <w:rPr>
      <w:b/>
      <w:i/>
      <w:sz w:val="24"/>
      <w:szCs w:val="24"/>
      <w:u w:val="single"/>
    </w:rPr>
  </w:style>
  <w:style w:type="character" w:styleId="Subtieleverwijzing">
    <w:name w:val="Subtle Reference"/>
    <w:basedOn w:val="Standaardalinea-lettertype"/>
    <w:uiPriority w:val="31"/>
    <w:qFormat/>
    <w:rsid w:val="00D7636F"/>
    <w:rPr>
      <w:sz w:val="24"/>
      <w:szCs w:val="24"/>
      <w:u w:val="single"/>
    </w:rPr>
  </w:style>
  <w:style w:type="character" w:styleId="Intensieveverwijzing">
    <w:name w:val="Intense Reference"/>
    <w:basedOn w:val="Standaardalinea-lettertype"/>
    <w:uiPriority w:val="32"/>
    <w:qFormat/>
    <w:rsid w:val="00D7636F"/>
    <w:rPr>
      <w:b/>
      <w:sz w:val="24"/>
      <w:u w:val="single"/>
    </w:rPr>
  </w:style>
  <w:style w:type="character" w:styleId="Titelvanboek">
    <w:name w:val="Book Title"/>
    <w:basedOn w:val="Standaardalinea-lettertype"/>
    <w:uiPriority w:val="33"/>
    <w:qFormat/>
    <w:rsid w:val="00D7636F"/>
    <w:rPr>
      <w:rFonts w:ascii="Calibri" w:eastAsia="Times New Roman" w:hAnsi="Calibri"/>
      <w:b/>
      <w:i/>
      <w:sz w:val="24"/>
      <w:szCs w:val="24"/>
    </w:rPr>
  </w:style>
  <w:style w:type="paragraph" w:styleId="Kopvaninhoudsopgave">
    <w:name w:val="TOC Heading"/>
    <w:basedOn w:val="Kop1"/>
    <w:next w:val="Normaal"/>
    <w:uiPriority w:val="39"/>
    <w:semiHidden/>
    <w:unhideWhenUsed/>
    <w:qFormat/>
    <w:rsid w:val="00D7636F"/>
    <w:pPr>
      <w:outlineLvl w:val="9"/>
    </w:pPr>
  </w:style>
  <w:style w:type="paragraph" w:styleId="Ballontekst">
    <w:name w:val="Balloon Text"/>
    <w:basedOn w:val="Normaal"/>
    <w:link w:val="BallontekstTeken"/>
    <w:uiPriority w:val="99"/>
    <w:semiHidden/>
    <w:unhideWhenUsed/>
    <w:rsid w:val="006F5E33"/>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F5E33"/>
    <w:rPr>
      <w:rFonts w:ascii="Tahoma" w:hAnsi="Tahoma" w:cs="Tahoma"/>
      <w:sz w:val="16"/>
      <w:szCs w:val="16"/>
    </w:rPr>
  </w:style>
  <w:style w:type="character" w:styleId="Hyperlink">
    <w:name w:val="Hyperlink"/>
    <w:basedOn w:val="Standaardalinea-lettertype"/>
    <w:uiPriority w:val="99"/>
    <w:unhideWhenUsed/>
    <w:rsid w:val="00E403F1"/>
    <w:rPr>
      <w:color w:val="0000FF"/>
      <w:u w:val="single"/>
    </w:rPr>
  </w:style>
  <w:style w:type="character" w:styleId="GevolgdeHyperlink">
    <w:name w:val="FollowedHyperlink"/>
    <w:basedOn w:val="Standaardalinea-lettertype"/>
    <w:uiPriority w:val="99"/>
    <w:semiHidden/>
    <w:unhideWhenUsed/>
    <w:rsid w:val="00E403F1"/>
    <w:rPr>
      <w:color w:val="800080"/>
      <w:u w:val="single"/>
    </w:rPr>
  </w:style>
  <w:style w:type="paragraph" w:styleId="Lijstopsomteken">
    <w:name w:val="List Bullet"/>
    <w:basedOn w:val="Normaal"/>
    <w:uiPriority w:val="99"/>
    <w:unhideWhenUsed/>
    <w:rsid w:val="009F614E"/>
    <w:pPr>
      <w:numPr>
        <w:numId w:val="11"/>
      </w:numPr>
      <w:spacing w:line="276" w:lineRule="auto"/>
      <w:contextualSpacing/>
    </w:pPr>
    <w:rPr>
      <w:rFonts w:asciiTheme="minorHAnsi" w:eastAsiaTheme="minorHAnsi" w:hAnsiTheme="minorHAnsi" w:cstheme="minorBidi"/>
      <w:sz w:val="22"/>
      <w:szCs w:val="22"/>
      <w:lang w:val="nl-NL" w:bidi="ar-SA"/>
    </w:rPr>
  </w:style>
  <w:style w:type="paragraph" w:customStyle="1" w:styleId="Pa2">
    <w:name w:val="Pa2"/>
    <w:basedOn w:val="Normaal"/>
    <w:next w:val="Normaal"/>
    <w:uiPriority w:val="99"/>
    <w:rsid w:val="00033D00"/>
    <w:pPr>
      <w:autoSpaceDE w:val="0"/>
      <w:autoSpaceDN w:val="0"/>
      <w:adjustRightInd w:val="0"/>
      <w:spacing w:line="241" w:lineRule="atLeast"/>
    </w:pPr>
    <w:rPr>
      <w:rFonts w:ascii="Cambria" w:hAnsi="Cambria"/>
      <w:lang w:bidi="ar-SA"/>
    </w:rPr>
  </w:style>
  <w:style w:type="character" w:customStyle="1" w:styleId="A3">
    <w:name w:val="A3"/>
    <w:uiPriority w:val="99"/>
    <w:rsid w:val="00033D00"/>
    <w:rPr>
      <w:rFonts w:cs="Cambria"/>
      <w:i/>
      <w:iCs/>
      <w:color w:val="000000"/>
      <w:sz w:val="20"/>
      <w:szCs w:val="20"/>
    </w:rPr>
  </w:style>
  <w:style w:type="character" w:customStyle="1" w:styleId="A1">
    <w:name w:val="A1"/>
    <w:uiPriority w:val="99"/>
    <w:rsid w:val="00033D00"/>
    <w:rPr>
      <w:color w:val="401900"/>
      <w:sz w:val="18"/>
    </w:rPr>
  </w:style>
  <w:style w:type="paragraph" w:customStyle="1" w:styleId="Default">
    <w:name w:val="Default"/>
    <w:rsid w:val="003C0672"/>
    <w:pPr>
      <w:autoSpaceDE w:val="0"/>
      <w:autoSpaceDN w:val="0"/>
      <w:adjustRightInd w:val="0"/>
    </w:pPr>
    <w:rPr>
      <w:rFonts w:ascii="Cambria" w:hAnsi="Cambria" w:cs="Cambria"/>
      <w:color w:val="000000"/>
      <w:sz w:val="24"/>
      <w:szCs w:val="24"/>
    </w:rPr>
  </w:style>
  <w:style w:type="paragraph" w:customStyle="1" w:styleId="Pa1">
    <w:name w:val="Pa1"/>
    <w:basedOn w:val="Default"/>
    <w:next w:val="Default"/>
    <w:uiPriority w:val="99"/>
    <w:rsid w:val="003C0672"/>
    <w:pPr>
      <w:spacing w:line="241" w:lineRule="atLeast"/>
    </w:pPr>
    <w:rPr>
      <w:rFonts w:cs="Times New Roman"/>
      <w:color w:val="auto"/>
    </w:rPr>
  </w:style>
  <w:style w:type="character" w:customStyle="1" w:styleId="A5">
    <w:name w:val="A5"/>
    <w:uiPriority w:val="99"/>
    <w:rsid w:val="003C0672"/>
    <w:rPr>
      <w:rFonts w:cs="Cambria"/>
      <w:color w:val="000000"/>
      <w:sz w:val="19"/>
      <w:szCs w:val="19"/>
    </w:rPr>
  </w:style>
  <w:style w:type="paragraph" w:customStyle="1" w:styleId="Pa0">
    <w:name w:val="Pa0"/>
    <w:basedOn w:val="Default"/>
    <w:next w:val="Default"/>
    <w:uiPriority w:val="99"/>
    <w:rsid w:val="003C0672"/>
    <w:pPr>
      <w:spacing w:line="24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426656827">
      <w:bodyDiv w:val="1"/>
      <w:marLeft w:val="0"/>
      <w:marRight w:val="0"/>
      <w:marTop w:val="0"/>
      <w:marBottom w:val="0"/>
      <w:divBdr>
        <w:top w:val="single" w:sz="2" w:space="0" w:color="002A52"/>
        <w:left w:val="none" w:sz="0" w:space="0" w:color="auto"/>
        <w:bottom w:val="none" w:sz="0" w:space="0" w:color="auto"/>
        <w:right w:val="none" w:sz="0" w:space="0" w:color="auto"/>
      </w:divBdr>
      <w:divsChild>
        <w:div w:id="1082145977">
          <w:marLeft w:val="0"/>
          <w:marRight w:val="0"/>
          <w:marTop w:val="0"/>
          <w:marBottom w:val="0"/>
          <w:divBdr>
            <w:top w:val="none" w:sz="0" w:space="0" w:color="auto"/>
            <w:left w:val="none" w:sz="0" w:space="0" w:color="auto"/>
            <w:bottom w:val="none" w:sz="0" w:space="0" w:color="auto"/>
            <w:right w:val="none" w:sz="0" w:space="0" w:color="auto"/>
          </w:divBdr>
          <w:divsChild>
            <w:div w:id="156923821">
              <w:marLeft w:val="0"/>
              <w:marRight w:val="0"/>
              <w:marTop w:val="0"/>
              <w:marBottom w:val="0"/>
              <w:divBdr>
                <w:top w:val="none" w:sz="0" w:space="0" w:color="auto"/>
                <w:left w:val="none" w:sz="0" w:space="0" w:color="auto"/>
                <w:bottom w:val="none" w:sz="0" w:space="0" w:color="auto"/>
                <w:right w:val="none" w:sz="0" w:space="0" w:color="auto"/>
              </w:divBdr>
              <w:divsChild>
                <w:div w:id="2060933467">
                  <w:marLeft w:val="0"/>
                  <w:marRight w:val="0"/>
                  <w:marTop w:val="0"/>
                  <w:marBottom w:val="0"/>
                  <w:divBdr>
                    <w:top w:val="none" w:sz="0" w:space="0" w:color="auto"/>
                    <w:left w:val="none" w:sz="0" w:space="0" w:color="auto"/>
                    <w:bottom w:val="none" w:sz="0" w:space="0" w:color="auto"/>
                    <w:right w:val="none" w:sz="0" w:space="0" w:color="auto"/>
                  </w:divBdr>
                  <w:divsChild>
                    <w:div w:id="1880822208">
                      <w:marLeft w:val="0"/>
                      <w:marRight w:val="0"/>
                      <w:marTop w:val="0"/>
                      <w:marBottom w:val="0"/>
                      <w:divBdr>
                        <w:top w:val="none" w:sz="0" w:space="0" w:color="auto"/>
                        <w:left w:val="none" w:sz="0" w:space="0" w:color="auto"/>
                        <w:bottom w:val="none" w:sz="0" w:space="0" w:color="auto"/>
                        <w:right w:val="none" w:sz="0" w:space="0" w:color="auto"/>
                      </w:divBdr>
                      <w:divsChild>
                        <w:div w:id="650016275">
                          <w:marLeft w:val="0"/>
                          <w:marRight w:val="0"/>
                          <w:marTop w:val="0"/>
                          <w:marBottom w:val="0"/>
                          <w:divBdr>
                            <w:top w:val="none" w:sz="0" w:space="0" w:color="auto"/>
                            <w:left w:val="none" w:sz="0" w:space="0" w:color="auto"/>
                            <w:bottom w:val="none" w:sz="0" w:space="0" w:color="auto"/>
                            <w:right w:val="none" w:sz="0" w:space="0" w:color="auto"/>
                          </w:divBdr>
                          <w:divsChild>
                            <w:div w:id="21027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812851">
      <w:bodyDiv w:val="1"/>
      <w:marLeft w:val="0"/>
      <w:marRight w:val="0"/>
      <w:marTop w:val="0"/>
      <w:marBottom w:val="0"/>
      <w:divBdr>
        <w:top w:val="none" w:sz="0" w:space="0" w:color="auto"/>
        <w:left w:val="none" w:sz="0" w:space="0" w:color="auto"/>
        <w:bottom w:val="none" w:sz="0" w:space="0" w:color="auto"/>
        <w:right w:val="none" w:sz="0" w:space="0" w:color="auto"/>
      </w:divBdr>
    </w:div>
    <w:div w:id="1037387738">
      <w:bodyDiv w:val="1"/>
      <w:marLeft w:val="0"/>
      <w:marRight w:val="0"/>
      <w:marTop w:val="0"/>
      <w:marBottom w:val="0"/>
      <w:divBdr>
        <w:top w:val="none" w:sz="0" w:space="0" w:color="auto"/>
        <w:left w:val="none" w:sz="0" w:space="0" w:color="auto"/>
        <w:bottom w:val="none" w:sz="0" w:space="0" w:color="auto"/>
        <w:right w:val="none" w:sz="0" w:space="0" w:color="auto"/>
      </w:divBdr>
      <w:divsChild>
        <w:div w:id="95029539">
          <w:marLeft w:val="965"/>
          <w:marRight w:val="0"/>
          <w:marTop w:val="96"/>
          <w:marBottom w:val="0"/>
          <w:divBdr>
            <w:top w:val="none" w:sz="0" w:space="0" w:color="auto"/>
            <w:left w:val="none" w:sz="0" w:space="0" w:color="auto"/>
            <w:bottom w:val="none" w:sz="0" w:space="0" w:color="auto"/>
            <w:right w:val="none" w:sz="0" w:space="0" w:color="auto"/>
          </w:divBdr>
        </w:div>
        <w:div w:id="117191742">
          <w:marLeft w:val="965"/>
          <w:marRight w:val="0"/>
          <w:marTop w:val="96"/>
          <w:marBottom w:val="0"/>
          <w:divBdr>
            <w:top w:val="none" w:sz="0" w:space="0" w:color="auto"/>
            <w:left w:val="none" w:sz="0" w:space="0" w:color="auto"/>
            <w:bottom w:val="none" w:sz="0" w:space="0" w:color="auto"/>
            <w:right w:val="none" w:sz="0" w:space="0" w:color="auto"/>
          </w:divBdr>
        </w:div>
        <w:div w:id="302545422">
          <w:marLeft w:val="965"/>
          <w:marRight w:val="0"/>
          <w:marTop w:val="96"/>
          <w:marBottom w:val="0"/>
          <w:divBdr>
            <w:top w:val="none" w:sz="0" w:space="0" w:color="auto"/>
            <w:left w:val="none" w:sz="0" w:space="0" w:color="auto"/>
            <w:bottom w:val="none" w:sz="0" w:space="0" w:color="auto"/>
            <w:right w:val="none" w:sz="0" w:space="0" w:color="auto"/>
          </w:divBdr>
        </w:div>
        <w:div w:id="512572909">
          <w:marLeft w:val="965"/>
          <w:marRight w:val="0"/>
          <w:marTop w:val="96"/>
          <w:marBottom w:val="0"/>
          <w:divBdr>
            <w:top w:val="none" w:sz="0" w:space="0" w:color="auto"/>
            <w:left w:val="none" w:sz="0" w:space="0" w:color="auto"/>
            <w:bottom w:val="none" w:sz="0" w:space="0" w:color="auto"/>
            <w:right w:val="none" w:sz="0" w:space="0" w:color="auto"/>
          </w:divBdr>
        </w:div>
        <w:div w:id="517701498">
          <w:marLeft w:val="965"/>
          <w:marRight w:val="0"/>
          <w:marTop w:val="96"/>
          <w:marBottom w:val="0"/>
          <w:divBdr>
            <w:top w:val="none" w:sz="0" w:space="0" w:color="auto"/>
            <w:left w:val="none" w:sz="0" w:space="0" w:color="auto"/>
            <w:bottom w:val="none" w:sz="0" w:space="0" w:color="auto"/>
            <w:right w:val="none" w:sz="0" w:space="0" w:color="auto"/>
          </w:divBdr>
        </w:div>
        <w:div w:id="729303610">
          <w:marLeft w:val="965"/>
          <w:marRight w:val="0"/>
          <w:marTop w:val="96"/>
          <w:marBottom w:val="0"/>
          <w:divBdr>
            <w:top w:val="none" w:sz="0" w:space="0" w:color="auto"/>
            <w:left w:val="none" w:sz="0" w:space="0" w:color="auto"/>
            <w:bottom w:val="none" w:sz="0" w:space="0" w:color="auto"/>
            <w:right w:val="none" w:sz="0" w:space="0" w:color="auto"/>
          </w:divBdr>
        </w:div>
        <w:div w:id="1095246637">
          <w:marLeft w:val="965"/>
          <w:marRight w:val="0"/>
          <w:marTop w:val="96"/>
          <w:marBottom w:val="0"/>
          <w:divBdr>
            <w:top w:val="none" w:sz="0" w:space="0" w:color="auto"/>
            <w:left w:val="none" w:sz="0" w:space="0" w:color="auto"/>
            <w:bottom w:val="none" w:sz="0" w:space="0" w:color="auto"/>
            <w:right w:val="none" w:sz="0" w:space="0" w:color="auto"/>
          </w:divBdr>
        </w:div>
        <w:div w:id="1161195701">
          <w:marLeft w:val="965"/>
          <w:marRight w:val="0"/>
          <w:marTop w:val="96"/>
          <w:marBottom w:val="0"/>
          <w:divBdr>
            <w:top w:val="none" w:sz="0" w:space="0" w:color="auto"/>
            <w:left w:val="none" w:sz="0" w:space="0" w:color="auto"/>
            <w:bottom w:val="none" w:sz="0" w:space="0" w:color="auto"/>
            <w:right w:val="none" w:sz="0" w:space="0" w:color="auto"/>
          </w:divBdr>
        </w:div>
        <w:div w:id="1373263739">
          <w:marLeft w:val="965"/>
          <w:marRight w:val="0"/>
          <w:marTop w:val="96"/>
          <w:marBottom w:val="0"/>
          <w:divBdr>
            <w:top w:val="none" w:sz="0" w:space="0" w:color="auto"/>
            <w:left w:val="none" w:sz="0" w:space="0" w:color="auto"/>
            <w:bottom w:val="none" w:sz="0" w:space="0" w:color="auto"/>
            <w:right w:val="none" w:sz="0" w:space="0" w:color="auto"/>
          </w:divBdr>
        </w:div>
        <w:div w:id="1625578472">
          <w:marLeft w:val="965"/>
          <w:marRight w:val="0"/>
          <w:marTop w:val="96"/>
          <w:marBottom w:val="0"/>
          <w:divBdr>
            <w:top w:val="none" w:sz="0" w:space="0" w:color="auto"/>
            <w:left w:val="none" w:sz="0" w:space="0" w:color="auto"/>
            <w:bottom w:val="none" w:sz="0" w:space="0" w:color="auto"/>
            <w:right w:val="none" w:sz="0" w:space="0" w:color="auto"/>
          </w:divBdr>
        </w:div>
        <w:div w:id="1733891980">
          <w:marLeft w:val="965"/>
          <w:marRight w:val="0"/>
          <w:marTop w:val="96"/>
          <w:marBottom w:val="0"/>
          <w:divBdr>
            <w:top w:val="none" w:sz="0" w:space="0" w:color="auto"/>
            <w:left w:val="none" w:sz="0" w:space="0" w:color="auto"/>
            <w:bottom w:val="none" w:sz="0" w:space="0" w:color="auto"/>
            <w:right w:val="none" w:sz="0" w:space="0" w:color="auto"/>
          </w:divBdr>
        </w:div>
        <w:div w:id="1924365200">
          <w:marLeft w:val="965"/>
          <w:marRight w:val="0"/>
          <w:marTop w:val="96"/>
          <w:marBottom w:val="0"/>
          <w:divBdr>
            <w:top w:val="none" w:sz="0" w:space="0" w:color="auto"/>
            <w:left w:val="none" w:sz="0" w:space="0" w:color="auto"/>
            <w:bottom w:val="none" w:sz="0" w:space="0" w:color="auto"/>
            <w:right w:val="none" w:sz="0" w:space="0" w:color="auto"/>
          </w:divBdr>
        </w:div>
        <w:div w:id="2051958483">
          <w:marLeft w:val="965"/>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hyperlink" Target="mailto:B.Rissenbeek@pao.umcn.n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oheyendael.nl/prudentia2013" TargetMode="External"/><Relationship Id="rId6" Type="http://schemas.openxmlformats.org/officeDocument/2006/relationships/hyperlink" Target="mailto:m.pijnenburg@iq.umcn.nl"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1097</Words>
  <Characters>6257</Characters>
  <Application>Microsoft Macintosh Word</Application>
  <DocSecurity>0</DocSecurity>
  <Lines>52</Lines>
  <Paragraphs>12</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7684</CharactersWithSpaces>
  <SharedDoc>false</SharedDoc>
  <HLinks>
    <vt:vector size="18" baseType="variant">
      <vt:variant>
        <vt:i4>327733</vt:i4>
      </vt:variant>
      <vt:variant>
        <vt:i4>6</vt:i4>
      </vt:variant>
      <vt:variant>
        <vt:i4>0</vt:i4>
      </vt:variant>
      <vt:variant>
        <vt:i4>5</vt:i4>
      </vt:variant>
      <vt:variant>
        <vt:lpwstr>mailto:m.pijnenburg@iq.umcn.nl</vt:lpwstr>
      </vt:variant>
      <vt:variant>
        <vt:lpwstr/>
      </vt:variant>
      <vt:variant>
        <vt:i4>6029405</vt:i4>
      </vt:variant>
      <vt:variant>
        <vt:i4>3</vt:i4>
      </vt:variant>
      <vt:variant>
        <vt:i4>0</vt:i4>
      </vt:variant>
      <vt:variant>
        <vt:i4>5</vt:i4>
      </vt:variant>
      <vt:variant>
        <vt:lpwstr>http://www.umcn.nl/userfiles/other/Prudentia2.pdf</vt:lpwstr>
      </vt:variant>
      <vt:variant>
        <vt:lpwstr/>
      </vt:variant>
      <vt:variant>
        <vt:i4>85</vt:i4>
      </vt:variant>
      <vt:variant>
        <vt:i4>0</vt:i4>
      </vt:variant>
      <vt:variant>
        <vt:i4>0</vt:i4>
      </vt:variant>
      <vt:variant>
        <vt:i4>5</vt:i4>
      </vt:variant>
      <vt:variant>
        <vt:lpwstr>http://www.umcn.nl/userfiles/other/Prudentia.pdf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z675023</dc:creator>
  <cp:keywords/>
  <dc:description/>
  <cp:lastModifiedBy>Irma Maassen</cp:lastModifiedBy>
  <cp:revision>2</cp:revision>
  <dcterms:created xsi:type="dcterms:W3CDTF">2013-04-10T15:17:00Z</dcterms:created>
  <dcterms:modified xsi:type="dcterms:W3CDTF">2013-04-10T15:17:00Z</dcterms:modified>
</cp:coreProperties>
</file>